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4B" w:rsidRPr="009F7E4B" w:rsidRDefault="009F7E4B" w:rsidP="009F7E4B">
      <w:pPr>
        <w:shd w:val="clear" w:color="auto" w:fill="FFFFFF"/>
        <w:spacing w:after="0" w:line="240" w:lineRule="auto"/>
        <w:jc w:val="both"/>
        <w:rPr>
          <w:rFonts w:ascii="Arial" w:eastAsia="Times New Roman" w:hAnsi="Arial" w:cs="Arial"/>
          <w:color w:val="222222"/>
          <w:sz w:val="19"/>
          <w:szCs w:val="19"/>
        </w:rPr>
      </w:pPr>
      <w:r w:rsidRPr="009F7E4B">
        <w:rPr>
          <w:rFonts w:ascii="Arial" w:eastAsia="Times New Roman" w:hAnsi="Arial" w:cs="Arial"/>
          <w:b/>
          <w:bCs/>
          <w:color w:val="222222"/>
          <w:sz w:val="19"/>
          <w:szCs w:val="19"/>
        </w:rPr>
        <w:t>Subject Line:</w:t>
      </w:r>
      <w:r w:rsidRPr="009F7E4B">
        <w:rPr>
          <w:rFonts w:ascii="Arial" w:eastAsia="Times New Roman" w:hAnsi="Arial" w:cs="Arial"/>
          <w:color w:val="222222"/>
          <w:sz w:val="19"/>
          <w:szCs w:val="19"/>
        </w:rPr>
        <w:t> </w:t>
      </w:r>
      <w:r w:rsidRPr="009F7E4B">
        <w:rPr>
          <w:rFonts w:ascii="Arial" w:eastAsia="Times New Roman" w:hAnsi="Arial" w:cs="Arial"/>
          <w:b/>
          <w:bCs/>
          <w:color w:val="222222"/>
          <w:sz w:val="19"/>
          <w:szCs w:val="19"/>
        </w:rPr>
        <w:t>The Joyce Family Foundation Bursary Program for aspiring students!</w:t>
      </w:r>
    </w:p>
    <w:p w:rsidR="009F7E4B" w:rsidRPr="009F7E4B" w:rsidRDefault="009F7E4B" w:rsidP="009F7E4B">
      <w:pPr>
        <w:shd w:val="clear" w:color="auto" w:fill="FFFFFF"/>
        <w:spacing w:after="0" w:line="240" w:lineRule="auto"/>
        <w:jc w:val="both"/>
        <w:rPr>
          <w:rFonts w:ascii="Arial" w:eastAsia="Times New Roman" w:hAnsi="Arial" w:cs="Arial"/>
          <w:color w:val="222222"/>
          <w:sz w:val="19"/>
          <w:szCs w:val="19"/>
        </w:rPr>
      </w:pPr>
      <w:r w:rsidRPr="009F7E4B">
        <w:rPr>
          <w:rFonts w:ascii="Arial" w:eastAsia="Times New Roman" w:hAnsi="Arial" w:cs="Arial"/>
          <w:color w:val="222222"/>
          <w:sz w:val="19"/>
          <w:szCs w:val="19"/>
        </w:rPr>
        <w:t> </w:t>
      </w:r>
    </w:p>
    <w:p w:rsidR="009F7E4B" w:rsidRPr="009F7E4B" w:rsidRDefault="009F7E4B" w:rsidP="009F7E4B">
      <w:pPr>
        <w:shd w:val="clear" w:color="auto" w:fill="FFFFFF"/>
        <w:spacing w:after="0" w:line="240" w:lineRule="auto"/>
        <w:jc w:val="both"/>
        <w:rPr>
          <w:rFonts w:ascii="Arial" w:eastAsia="Times New Roman" w:hAnsi="Arial" w:cs="Arial"/>
          <w:color w:val="222222"/>
          <w:sz w:val="19"/>
          <w:szCs w:val="19"/>
        </w:rPr>
      </w:pPr>
      <w:r w:rsidRPr="009F7E4B">
        <w:rPr>
          <w:rFonts w:ascii="Arial" w:eastAsia="Times New Roman" w:hAnsi="Arial" w:cs="Arial"/>
          <w:color w:val="222222"/>
          <w:sz w:val="19"/>
          <w:szCs w:val="19"/>
        </w:rPr>
        <w:t>College of the North Atlantic is very pleased to once again offer the Joyce Family Foundation Bursary Program for all high school students in the Province of Newfoundland and Labrador who wish to pursue a college education.  </w:t>
      </w:r>
      <w:hyperlink r:id="rId5" w:tgtFrame="_blank" w:history="1">
        <w:r w:rsidRPr="009F7E4B">
          <w:rPr>
            <w:rFonts w:ascii="Arial" w:eastAsia="Times New Roman" w:hAnsi="Arial" w:cs="Arial"/>
            <w:b/>
            <w:bCs/>
            <w:sz w:val="19"/>
            <w:szCs w:val="19"/>
          </w:rPr>
          <w:t>The Joyce Family Foundation Bursary program</w:t>
        </w:r>
      </w:hyperlink>
      <w:r w:rsidRPr="009F7E4B">
        <w:rPr>
          <w:rFonts w:ascii="Arial" w:eastAsia="Times New Roman" w:hAnsi="Arial" w:cs="Arial"/>
          <w:b/>
          <w:bCs/>
          <w:color w:val="222222"/>
          <w:sz w:val="19"/>
          <w:szCs w:val="19"/>
        </w:rPr>
        <w:t> </w:t>
      </w:r>
      <w:r w:rsidRPr="009F7E4B">
        <w:rPr>
          <w:rFonts w:ascii="Arial" w:eastAsia="Times New Roman" w:hAnsi="Arial" w:cs="Arial"/>
          <w:color w:val="222222"/>
          <w:sz w:val="19"/>
          <w:szCs w:val="19"/>
        </w:rPr>
        <w:t>has been in place now for the past two years with tremendous success and we are ready to roll it out again for all aspiring students.  </w:t>
      </w:r>
      <w:hyperlink r:id="rId6" w:tgtFrame="_blank" w:history="1">
        <w:r w:rsidRPr="009F7E4B">
          <w:rPr>
            <w:rFonts w:ascii="Arial" w:eastAsia="Times New Roman" w:hAnsi="Arial" w:cs="Arial"/>
            <w:sz w:val="19"/>
            <w:szCs w:val="19"/>
          </w:rPr>
          <w:t>The Joyce Family Foundation</w:t>
        </w:r>
      </w:hyperlink>
      <w:r w:rsidRPr="009F7E4B">
        <w:rPr>
          <w:rFonts w:ascii="Arial" w:eastAsia="Times New Roman" w:hAnsi="Arial" w:cs="Arial"/>
          <w:color w:val="222222"/>
          <w:sz w:val="19"/>
          <w:szCs w:val="19"/>
        </w:rPr>
        <w:t> has secured funding for students who wish to enter college but may not have the financial means to do so.</w:t>
      </w:r>
    </w:p>
    <w:p w:rsidR="009F7E4B" w:rsidRPr="009F7E4B" w:rsidRDefault="009F7E4B" w:rsidP="009F7E4B">
      <w:pPr>
        <w:shd w:val="clear" w:color="auto" w:fill="FFFFFF"/>
        <w:spacing w:after="0" w:line="240" w:lineRule="auto"/>
        <w:jc w:val="both"/>
        <w:rPr>
          <w:rFonts w:ascii="Arial" w:eastAsia="Times New Roman" w:hAnsi="Arial" w:cs="Arial"/>
          <w:color w:val="222222"/>
          <w:sz w:val="19"/>
          <w:szCs w:val="19"/>
        </w:rPr>
      </w:pPr>
      <w:r w:rsidRPr="009F7E4B">
        <w:rPr>
          <w:rFonts w:ascii="Arial" w:eastAsia="Times New Roman" w:hAnsi="Arial" w:cs="Arial"/>
          <w:color w:val="222222"/>
          <w:sz w:val="19"/>
          <w:szCs w:val="19"/>
        </w:rPr>
        <w:t> </w:t>
      </w:r>
    </w:p>
    <w:p w:rsidR="009F7E4B" w:rsidRPr="009F7E4B" w:rsidRDefault="009F7E4B" w:rsidP="009F7E4B">
      <w:pPr>
        <w:shd w:val="clear" w:color="auto" w:fill="FFFFFF"/>
        <w:spacing w:after="0" w:line="240" w:lineRule="auto"/>
        <w:jc w:val="both"/>
        <w:rPr>
          <w:rFonts w:ascii="Arial" w:eastAsia="Times New Roman" w:hAnsi="Arial" w:cs="Arial"/>
          <w:color w:val="222222"/>
          <w:sz w:val="19"/>
          <w:szCs w:val="19"/>
        </w:rPr>
      </w:pPr>
      <w:r w:rsidRPr="009F7E4B">
        <w:rPr>
          <w:rFonts w:ascii="Arial" w:eastAsia="Times New Roman" w:hAnsi="Arial" w:cs="Arial"/>
          <w:color w:val="222222"/>
          <w:sz w:val="19"/>
          <w:szCs w:val="19"/>
        </w:rPr>
        <w:t>The Joyce Family Foundation Bursary Program will support a student from the time they enroll in a college program until they complete the program.  As leaders in education in our communities, we are engaging </w:t>
      </w:r>
      <w:r w:rsidRPr="009F7E4B">
        <w:rPr>
          <w:rFonts w:ascii="Arial" w:eastAsia="Times New Roman" w:hAnsi="Arial" w:cs="Arial"/>
          <w:b/>
          <w:bCs/>
          <w:color w:val="222222"/>
          <w:sz w:val="19"/>
          <w:szCs w:val="19"/>
        </w:rPr>
        <w:t>you</w:t>
      </w:r>
      <w:r w:rsidRPr="009F7E4B">
        <w:rPr>
          <w:rFonts w:ascii="Arial" w:eastAsia="Times New Roman" w:hAnsi="Arial" w:cs="Arial"/>
          <w:color w:val="222222"/>
          <w:sz w:val="19"/>
          <w:szCs w:val="19"/>
        </w:rPr>
        <w:t xml:space="preserve"> - our principals and guidance </w:t>
      </w:r>
      <w:proofErr w:type="spellStart"/>
      <w:r w:rsidRPr="009F7E4B">
        <w:rPr>
          <w:rFonts w:ascii="Arial" w:eastAsia="Times New Roman" w:hAnsi="Arial" w:cs="Arial"/>
          <w:color w:val="222222"/>
          <w:sz w:val="19"/>
          <w:szCs w:val="19"/>
        </w:rPr>
        <w:t>counsellors</w:t>
      </w:r>
      <w:proofErr w:type="spellEnd"/>
      <w:r w:rsidRPr="009F7E4B">
        <w:rPr>
          <w:rFonts w:ascii="Arial" w:eastAsia="Times New Roman" w:hAnsi="Arial" w:cs="Arial"/>
          <w:color w:val="222222"/>
          <w:sz w:val="19"/>
          <w:szCs w:val="19"/>
        </w:rPr>
        <w:t xml:space="preserve"> in the roll out of the program.  We need your help ensuring students are aware of The Joyce Family Foundation Bursary Program and the many opportunities that come with it. </w:t>
      </w:r>
    </w:p>
    <w:p w:rsidR="009F7E4B" w:rsidRPr="009F7E4B" w:rsidRDefault="009F7E4B" w:rsidP="009F7E4B">
      <w:pPr>
        <w:shd w:val="clear" w:color="auto" w:fill="FFFFFF"/>
        <w:spacing w:after="0" w:line="240" w:lineRule="auto"/>
        <w:jc w:val="both"/>
        <w:rPr>
          <w:rFonts w:ascii="Arial" w:eastAsia="Times New Roman" w:hAnsi="Arial" w:cs="Arial"/>
          <w:color w:val="222222"/>
          <w:sz w:val="19"/>
          <w:szCs w:val="19"/>
        </w:rPr>
      </w:pPr>
      <w:r w:rsidRPr="009F7E4B">
        <w:rPr>
          <w:rFonts w:ascii="Arial" w:eastAsia="Times New Roman" w:hAnsi="Arial" w:cs="Arial"/>
          <w:color w:val="222222"/>
          <w:sz w:val="19"/>
          <w:szCs w:val="19"/>
        </w:rPr>
        <w:t> </w:t>
      </w:r>
    </w:p>
    <w:p w:rsidR="009F7E4B" w:rsidRPr="009F7E4B" w:rsidRDefault="009F7E4B" w:rsidP="009F7E4B">
      <w:pPr>
        <w:shd w:val="clear" w:color="auto" w:fill="FFFFFF"/>
        <w:spacing w:after="0" w:line="240" w:lineRule="auto"/>
        <w:jc w:val="both"/>
        <w:rPr>
          <w:rFonts w:ascii="Arial" w:eastAsia="Times New Roman" w:hAnsi="Arial" w:cs="Arial"/>
          <w:color w:val="222222"/>
          <w:sz w:val="19"/>
          <w:szCs w:val="19"/>
        </w:rPr>
      </w:pPr>
      <w:r w:rsidRPr="009F7E4B">
        <w:rPr>
          <w:rFonts w:ascii="Arial" w:eastAsia="Times New Roman" w:hAnsi="Arial" w:cs="Arial"/>
          <w:color w:val="222222"/>
          <w:sz w:val="19"/>
          <w:szCs w:val="19"/>
        </w:rPr>
        <w:t>To assist you in your communications and building awareness of the program we have includes some material for you to share with your students.  If you require more copies, we ask you to refer to the online tool kit on our website</w:t>
      </w:r>
      <w:r w:rsidRPr="009F7E4B">
        <w:rPr>
          <w:rFonts w:ascii="Arial" w:eastAsia="Times New Roman" w:hAnsi="Arial" w:cs="Arial"/>
          <w:sz w:val="19"/>
          <w:szCs w:val="19"/>
        </w:rPr>
        <w:t> at</w:t>
      </w:r>
      <w:hyperlink r:id="rId7" w:tgtFrame="_blank" w:history="1">
        <w:r w:rsidRPr="009F7E4B">
          <w:rPr>
            <w:rFonts w:ascii="Arial" w:eastAsia="Times New Roman" w:hAnsi="Arial" w:cs="Arial"/>
            <w:b/>
            <w:bCs/>
            <w:color w:val="1155CC"/>
            <w:sz w:val="19"/>
            <w:szCs w:val="19"/>
            <w:u w:val="single"/>
          </w:rPr>
          <w:t>www.cna.nl.ca/awards</w:t>
        </w:r>
      </w:hyperlink>
      <w:r w:rsidRPr="009F7E4B">
        <w:rPr>
          <w:rFonts w:ascii="Arial" w:eastAsia="Times New Roman" w:hAnsi="Arial" w:cs="Arial"/>
          <w:color w:val="222222"/>
          <w:sz w:val="19"/>
          <w:szCs w:val="19"/>
        </w:rPr>
        <w:t>. This online tool kit includes </w:t>
      </w:r>
      <w:hyperlink r:id="rId8" w:tgtFrame="_blank" w:history="1">
        <w:r w:rsidRPr="009F7E4B">
          <w:rPr>
            <w:rFonts w:ascii="Arial" w:eastAsia="Times New Roman" w:hAnsi="Arial" w:cs="Arial"/>
            <w:b/>
            <w:bCs/>
            <w:sz w:val="19"/>
            <w:szCs w:val="19"/>
          </w:rPr>
          <w:t>application for admission</w:t>
        </w:r>
      </w:hyperlink>
      <w:r w:rsidRPr="009F7E4B">
        <w:rPr>
          <w:rFonts w:ascii="Arial" w:eastAsia="Times New Roman" w:hAnsi="Arial" w:cs="Arial"/>
          <w:b/>
          <w:bCs/>
          <w:color w:val="222222"/>
          <w:sz w:val="19"/>
          <w:szCs w:val="19"/>
        </w:rPr>
        <w:t>,  </w:t>
      </w:r>
      <w:hyperlink r:id="rId9" w:tgtFrame="_blank" w:history="1">
        <w:r w:rsidRPr="009F7E4B">
          <w:rPr>
            <w:rFonts w:ascii="Arial" w:eastAsia="Times New Roman" w:hAnsi="Arial" w:cs="Arial"/>
            <w:b/>
            <w:bCs/>
            <w:sz w:val="19"/>
            <w:szCs w:val="19"/>
          </w:rPr>
          <w:t>information brochure</w:t>
        </w:r>
      </w:hyperlink>
      <w:r w:rsidRPr="009F7E4B">
        <w:rPr>
          <w:rFonts w:ascii="Arial" w:eastAsia="Times New Roman" w:hAnsi="Arial" w:cs="Arial"/>
          <w:b/>
          <w:bCs/>
          <w:color w:val="222222"/>
          <w:sz w:val="19"/>
          <w:szCs w:val="19"/>
        </w:rPr>
        <w:t>, student FAQ and a </w:t>
      </w:r>
      <w:hyperlink r:id="rId10" w:tgtFrame="_blank" w:history="1">
        <w:r w:rsidRPr="009F7E4B">
          <w:rPr>
            <w:rFonts w:ascii="Arial" w:eastAsia="Times New Roman" w:hAnsi="Arial" w:cs="Arial"/>
            <w:b/>
            <w:bCs/>
            <w:sz w:val="19"/>
            <w:szCs w:val="19"/>
          </w:rPr>
          <w:t>promotional flyer</w:t>
        </w:r>
      </w:hyperlink>
      <w:r w:rsidRPr="009F7E4B">
        <w:rPr>
          <w:rFonts w:ascii="Arial" w:eastAsia="Times New Roman" w:hAnsi="Arial" w:cs="Arial"/>
          <w:color w:val="222222"/>
          <w:sz w:val="19"/>
          <w:szCs w:val="19"/>
        </w:rPr>
        <w:t> that you can print for your school  and build awareness of the program. </w:t>
      </w:r>
      <w:r w:rsidRPr="009F7E4B">
        <w:rPr>
          <w:rFonts w:ascii="Arial" w:eastAsia="Times New Roman" w:hAnsi="Arial" w:cs="Arial"/>
          <w:color w:val="1F497D"/>
          <w:sz w:val="19"/>
          <w:szCs w:val="19"/>
        </w:rPr>
        <w:t> </w:t>
      </w:r>
      <w:r w:rsidRPr="009F7E4B">
        <w:rPr>
          <w:rFonts w:ascii="Arial" w:eastAsia="Times New Roman" w:hAnsi="Arial" w:cs="Arial"/>
          <w:color w:val="222222"/>
          <w:sz w:val="19"/>
          <w:szCs w:val="19"/>
        </w:rPr>
        <w:t>We encourage you to share this material with all potential students to help them understand the life changing potential that education brings and how this wonderful bursary can help them achieve their goals. We recognize students may need extra support when thinking about their post-secondary education and we hope together we can help them make the right decisions.</w:t>
      </w:r>
    </w:p>
    <w:p w:rsidR="009F7E4B" w:rsidRPr="009F7E4B" w:rsidRDefault="009F7E4B" w:rsidP="009F7E4B">
      <w:pPr>
        <w:shd w:val="clear" w:color="auto" w:fill="FFFFFF"/>
        <w:spacing w:after="0" w:line="240" w:lineRule="auto"/>
        <w:jc w:val="both"/>
        <w:rPr>
          <w:rFonts w:ascii="Arial" w:eastAsia="Times New Roman" w:hAnsi="Arial" w:cs="Arial"/>
          <w:color w:val="222222"/>
          <w:sz w:val="19"/>
          <w:szCs w:val="19"/>
        </w:rPr>
      </w:pPr>
      <w:r w:rsidRPr="009F7E4B">
        <w:rPr>
          <w:rFonts w:ascii="Arial" w:eastAsia="Times New Roman" w:hAnsi="Arial" w:cs="Arial"/>
          <w:color w:val="222222"/>
          <w:sz w:val="19"/>
          <w:szCs w:val="19"/>
        </w:rPr>
        <w:t> </w:t>
      </w:r>
    </w:p>
    <w:p w:rsidR="009F7E4B" w:rsidRPr="009F7E4B" w:rsidRDefault="009F7E4B" w:rsidP="009F7E4B">
      <w:pPr>
        <w:shd w:val="clear" w:color="auto" w:fill="FFFFFF"/>
        <w:spacing w:after="0" w:line="240" w:lineRule="auto"/>
        <w:jc w:val="both"/>
        <w:rPr>
          <w:rFonts w:ascii="Arial" w:eastAsia="Times New Roman" w:hAnsi="Arial" w:cs="Arial"/>
          <w:color w:val="222222"/>
          <w:sz w:val="19"/>
          <w:szCs w:val="19"/>
        </w:rPr>
      </w:pPr>
      <w:r w:rsidRPr="009F7E4B">
        <w:rPr>
          <w:rFonts w:ascii="Arial" w:eastAsia="Times New Roman" w:hAnsi="Arial" w:cs="Arial"/>
          <w:b/>
          <w:bCs/>
          <w:i/>
          <w:iCs/>
          <w:color w:val="222222"/>
          <w:sz w:val="19"/>
          <w:szCs w:val="19"/>
        </w:rPr>
        <w:t>IMPORTANT:</w:t>
      </w:r>
    </w:p>
    <w:p w:rsidR="009F7E4B" w:rsidRPr="009F7E4B" w:rsidRDefault="009F7E4B" w:rsidP="009F7E4B">
      <w:pPr>
        <w:shd w:val="clear" w:color="auto" w:fill="FFFFFF"/>
        <w:spacing w:after="0" w:line="240" w:lineRule="auto"/>
        <w:jc w:val="both"/>
        <w:rPr>
          <w:rFonts w:ascii="Arial" w:eastAsia="Times New Roman" w:hAnsi="Arial" w:cs="Arial"/>
          <w:color w:val="222222"/>
          <w:sz w:val="19"/>
          <w:szCs w:val="19"/>
        </w:rPr>
      </w:pPr>
      <w:r w:rsidRPr="009F7E4B">
        <w:rPr>
          <w:rFonts w:ascii="Arial" w:eastAsia="Times New Roman" w:hAnsi="Arial" w:cs="Arial"/>
          <w:b/>
          <w:bCs/>
          <w:color w:val="222222"/>
          <w:sz w:val="19"/>
          <w:szCs w:val="19"/>
        </w:rPr>
        <w:t>We have determined that the </w:t>
      </w:r>
      <w:r w:rsidRPr="009F7E4B">
        <w:rPr>
          <w:rFonts w:ascii="Arial" w:eastAsia="Times New Roman" w:hAnsi="Arial" w:cs="Arial"/>
          <w:b/>
          <w:bCs/>
          <w:i/>
          <w:iCs/>
          <w:color w:val="222222"/>
          <w:sz w:val="19"/>
          <w:szCs w:val="19"/>
        </w:rPr>
        <w:t>Mentor engagement is critical</w:t>
      </w:r>
      <w:r w:rsidRPr="009F7E4B">
        <w:rPr>
          <w:rFonts w:ascii="Arial" w:eastAsia="Times New Roman" w:hAnsi="Arial" w:cs="Arial"/>
          <w:b/>
          <w:bCs/>
          <w:color w:val="222222"/>
          <w:sz w:val="19"/>
          <w:szCs w:val="19"/>
        </w:rPr>
        <w:t> to ongoing success of the student and </w:t>
      </w:r>
      <w:r w:rsidRPr="009F7E4B">
        <w:rPr>
          <w:rFonts w:ascii="Arial" w:eastAsia="Times New Roman" w:hAnsi="Arial" w:cs="Arial"/>
          <w:b/>
          <w:bCs/>
          <w:color w:val="222222"/>
          <w:sz w:val="19"/>
          <w:szCs w:val="19"/>
          <w:u w:val="single"/>
        </w:rPr>
        <w:t>a MENTOR must be identified</w:t>
      </w:r>
      <w:r w:rsidRPr="009F7E4B">
        <w:rPr>
          <w:rFonts w:ascii="Arial" w:eastAsia="Times New Roman" w:hAnsi="Arial" w:cs="Arial"/>
          <w:b/>
          <w:bCs/>
          <w:color w:val="222222"/>
          <w:sz w:val="19"/>
          <w:szCs w:val="19"/>
        </w:rPr>
        <w:t> on the student application. Applications will not be considered unless the student has identified a mentor. The definition of a mentor is provided in the application information and a student or educational professional can contact CNA if they have questions about mentoring for students.  </w:t>
      </w:r>
    </w:p>
    <w:p w:rsidR="009F7E4B" w:rsidRPr="009F7E4B" w:rsidRDefault="009F7E4B" w:rsidP="009F7E4B">
      <w:pPr>
        <w:shd w:val="clear" w:color="auto" w:fill="FFFFFF"/>
        <w:spacing w:after="0" w:line="240" w:lineRule="auto"/>
        <w:jc w:val="both"/>
        <w:rPr>
          <w:rFonts w:ascii="Arial" w:eastAsia="Times New Roman" w:hAnsi="Arial" w:cs="Arial"/>
          <w:color w:val="222222"/>
          <w:sz w:val="19"/>
          <w:szCs w:val="19"/>
        </w:rPr>
      </w:pPr>
      <w:r w:rsidRPr="009F7E4B">
        <w:rPr>
          <w:rFonts w:ascii="Arial" w:eastAsia="Times New Roman" w:hAnsi="Arial" w:cs="Arial"/>
          <w:color w:val="222222"/>
          <w:sz w:val="19"/>
          <w:szCs w:val="19"/>
        </w:rPr>
        <w:t> </w:t>
      </w:r>
    </w:p>
    <w:p w:rsidR="009F7E4B" w:rsidRPr="009F7E4B" w:rsidRDefault="009F7E4B" w:rsidP="009F7E4B">
      <w:pPr>
        <w:shd w:val="clear" w:color="auto" w:fill="FFFFFF"/>
        <w:spacing w:after="0" w:line="240" w:lineRule="auto"/>
        <w:jc w:val="both"/>
        <w:rPr>
          <w:rFonts w:ascii="Arial" w:eastAsia="Times New Roman" w:hAnsi="Arial" w:cs="Arial"/>
          <w:color w:val="222222"/>
          <w:sz w:val="19"/>
          <w:szCs w:val="19"/>
        </w:rPr>
      </w:pPr>
      <w:r w:rsidRPr="009F7E4B">
        <w:rPr>
          <w:rFonts w:ascii="Arial" w:eastAsia="Times New Roman" w:hAnsi="Arial" w:cs="Arial"/>
          <w:color w:val="222222"/>
          <w:sz w:val="19"/>
          <w:szCs w:val="19"/>
          <w:u w:val="single"/>
        </w:rPr>
        <w:t>The deadline to apply for a Joyce Family Foundation Bursary Program is </w:t>
      </w:r>
      <w:r w:rsidRPr="009F7E4B">
        <w:rPr>
          <w:rFonts w:ascii="Arial" w:eastAsia="Times New Roman" w:hAnsi="Arial" w:cs="Arial"/>
          <w:b/>
          <w:bCs/>
          <w:color w:val="222222"/>
          <w:sz w:val="19"/>
          <w:szCs w:val="19"/>
          <w:u w:val="single"/>
          <w:shd w:val="clear" w:color="auto" w:fill="C0C0C0"/>
        </w:rPr>
        <w:t>June 9, 2017</w:t>
      </w:r>
      <w:r w:rsidRPr="009F7E4B">
        <w:rPr>
          <w:rFonts w:ascii="Arial" w:eastAsia="Times New Roman" w:hAnsi="Arial" w:cs="Arial"/>
          <w:color w:val="222222"/>
          <w:sz w:val="19"/>
          <w:szCs w:val="19"/>
          <w:u w:val="single"/>
        </w:rPr>
        <w:t> for the September enrollment at CNA.</w:t>
      </w:r>
    </w:p>
    <w:p w:rsidR="009F7E4B" w:rsidRPr="009F7E4B" w:rsidRDefault="009F7E4B" w:rsidP="009F7E4B">
      <w:pPr>
        <w:shd w:val="clear" w:color="auto" w:fill="FFFFFF"/>
        <w:spacing w:after="0" w:line="240" w:lineRule="auto"/>
        <w:jc w:val="both"/>
        <w:rPr>
          <w:rFonts w:ascii="Arial" w:eastAsia="Times New Roman" w:hAnsi="Arial" w:cs="Arial"/>
          <w:color w:val="222222"/>
          <w:sz w:val="19"/>
          <w:szCs w:val="19"/>
        </w:rPr>
      </w:pPr>
      <w:r w:rsidRPr="009F7E4B">
        <w:rPr>
          <w:rFonts w:ascii="Arial" w:eastAsia="Times New Roman" w:hAnsi="Arial" w:cs="Arial"/>
          <w:color w:val="222222"/>
          <w:sz w:val="19"/>
          <w:szCs w:val="19"/>
        </w:rPr>
        <w:t> </w:t>
      </w:r>
    </w:p>
    <w:p w:rsidR="009F7E4B" w:rsidRPr="009F7E4B" w:rsidRDefault="009F7E4B" w:rsidP="009F7E4B">
      <w:pPr>
        <w:shd w:val="clear" w:color="auto" w:fill="FFFFFF"/>
        <w:spacing w:after="0" w:line="240" w:lineRule="auto"/>
        <w:jc w:val="both"/>
        <w:rPr>
          <w:rFonts w:ascii="Arial" w:eastAsia="Times New Roman" w:hAnsi="Arial" w:cs="Arial"/>
          <w:color w:val="222222"/>
          <w:sz w:val="19"/>
          <w:szCs w:val="19"/>
        </w:rPr>
      </w:pPr>
      <w:r w:rsidRPr="009F7E4B">
        <w:rPr>
          <w:rFonts w:ascii="Arial" w:eastAsia="Times New Roman" w:hAnsi="Arial" w:cs="Arial"/>
          <w:color w:val="222222"/>
          <w:sz w:val="19"/>
          <w:szCs w:val="19"/>
        </w:rPr>
        <w:t>If your school questions about the program, please do not hesitate to reach out. Questions can be directed to College of the North Atlantic to either Sandra Lewis at </w:t>
      </w:r>
      <w:hyperlink r:id="rId11" w:tgtFrame="_blank" w:history="1">
        <w:r w:rsidRPr="009F7E4B">
          <w:rPr>
            <w:rFonts w:ascii="Arial" w:eastAsia="Times New Roman" w:hAnsi="Arial" w:cs="Arial"/>
            <w:color w:val="1155CC"/>
            <w:sz w:val="19"/>
            <w:szCs w:val="19"/>
            <w:u w:val="single"/>
          </w:rPr>
          <w:t>sandra.lewis@cna.nl.ca</w:t>
        </w:r>
      </w:hyperlink>
      <w:r w:rsidRPr="009F7E4B">
        <w:rPr>
          <w:rFonts w:ascii="Arial" w:eastAsia="Times New Roman" w:hAnsi="Arial" w:cs="Arial"/>
          <w:color w:val="222222"/>
          <w:sz w:val="19"/>
          <w:szCs w:val="19"/>
        </w:rPr>
        <w:t> </w:t>
      </w:r>
      <w:hyperlink r:id="rId12" w:tgtFrame="_blank" w:history="1">
        <w:r w:rsidRPr="009F7E4B">
          <w:rPr>
            <w:rFonts w:ascii="Arial" w:eastAsia="Times New Roman" w:hAnsi="Arial" w:cs="Arial"/>
            <w:color w:val="1155CC"/>
            <w:sz w:val="19"/>
            <w:szCs w:val="19"/>
            <w:u w:val="single"/>
          </w:rPr>
          <w:t>709 643-7880</w:t>
        </w:r>
      </w:hyperlink>
      <w:r w:rsidRPr="009F7E4B">
        <w:rPr>
          <w:rFonts w:ascii="Arial" w:eastAsia="Times New Roman" w:hAnsi="Arial" w:cs="Arial"/>
          <w:color w:val="222222"/>
          <w:sz w:val="19"/>
          <w:szCs w:val="19"/>
        </w:rPr>
        <w:t> </w:t>
      </w:r>
      <w:r w:rsidRPr="009F7E4B">
        <w:rPr>
          <w:rFonts w:ascii="Arial" w:eastAsia="Times New Roman" w:hAnsi="Arial" w:cs="Arial"/>
          <w:color w:val="222222"/>
          <w:sz w:val="19"/>
          <w:szCs w:val="19"/>
          <w:u w:val="single"/>
        </w:rPr>
        <w:t>or</w:t>
      </w:r>
      <w:r w:rsidRPr="009F7E4B">
        <w:rPr>
          <w:rFonts w:ascii="Arial" w:eastAsia="Times New Roman" w:hAnsi="Arial" w:cs="Arial"/>
          <w:color w:val="222222"/>
          <w:sz w:val="19"/>
          <w:szCs w:val="19"/>
        </w:rPr>
        <w:t> Evelyn Doyle at </w:t>
      </w:r>
      <w:hyperlink r:id="rId13" w:tgtFrame="_blank" w:history="1">
        <w:r w:rsidRPr="009F7E4B">
          <w:rPr>
            <w:rFonts w:ascii="Arial" w:eastAsia="Times New Roman" w:hAnsi="Arial" w:cs="Arial"/>
            <w:color w:val="1155CC"/>
            <w:sz w:val="19"/>
            <w:szCs w:val="19"/>
            <w:u w:val="single"/>
          </w:rPr>
          <w:t>evelyn.doyle@cna.nl.ca</w:t>
        </w:r>
      </w:hyperlink>
      <w:r w:rsidRPr="009F7E4B">
        <w:rPr>
          <w:rFonts w:ascii="Arial" w:eastAsia="Times New Roman" w:hAnsi="Arial" w:cs="Arial"/>
          <w:color w:val="1F497D"/>
          <w:sz w:val="19"/>
          <w:szCs w:val="19"/>
        </w:rPr>
        <w:t> </w:t>
      </w:r>
      <w:hyperlink r:id="rId14" w:tgtFrame="_blank" w:history="1">
        <w:r w:rsidRPr="009F7E4B">
          <w:rPr>
            <w:rFonts w:ascii="Arial" w:eastAsia="Times New Roman" w:hAnsi="Arial" w:cs="Arial"/>
            <w:color w:val="1155CC"/>
            <w:sz w:val="19"/>
            <w:szCs w:val="19"/>
            <w:u w:val="single"/>
          </w:rPr>
          <w:t>709 758-7536</w:t>
        </w:r>
      </w:hyperlink>
      <w:r w:rsidRPr="009F7E4B">
        <w:rPr>
          <w:rFonts w:ascii="Arial" w:eastAsia="Times New Roman" w:hAnsi="Arial" w:cs="Arial"/>
          <w:color w:val="222222"/>
          <w:sz w:val="19"/>
          <w:szCs w:val="19"/>
        </w:rPr>
        <w:t>.</w:t>
      </w:r>
    </w:p>
    <w:p w:rsidR="00876931" w:rsidRDefault="00876931">
      <w:bookmarkStart w:id="0" w:name="_GoBack"/>
      <w:bookmarkEnd w:id="0"/>
    </w:p>
    <w:sectPr w:rsidR="00876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4B"/>
    <w:rsid w:val="00876931"/>
    <w:rsid w:val="009F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nl.ca/Student-Support/pdfs/STD_FORMS/Joyce/Joyce-Foundation-Bursary-Student-Application.pdf" TargetMode="External"/><Relationship Id="rId13" Type="http://schemas.openxmlformats.org/officeDocument/2006/relationships/hyperlink" Target="mailto:evelyn.doyle@cna.nl.ca" TargetMode="External"/><Relationship Id="rId3" Type="http://schemas.openxmlformats.org/officeDocument/2006/relationships/settings" Target="settings.xml"/><Relationship Id="rId7" Type="http://schemas.openxmlformats.org/officeDocument/2006/relationships/hyperlink" Target="http://www.cna.nl.ca/awards" TargetMode="External"/><Relationship Id="rId12" Type="http://schemas.openxmlformats.org/officeDocument/2006/relationships/hyperlink" Target="tel:(709)%20643-788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joycefoundation.com/" TargetMode="External"/><Relationship Id="rId11" Type="http://schemas.openxmlformats.org/officeDocument/2006/relationships/hyperlink" Target="mailto:sandra.lewis@cna.nl.ca" TargetMode="External"/><Relationship Id="rId5" Type="http://schemas.openxmlformats.org/officeDocument/2006/relationships/hyperlink" Target="http://www.cna.nl.ca/awards" TargetMode="External"/><Relationship Id="rId15" Type="http://schemas.openxmlformats.org/officeDocument/2006/relationships/fontTable" Target="fontTable.xml"/><Relationship Id="rId10" Type="http://schemas.openxmlformats.org/officeDocument/2006/relationships/hyperlink" Target="http://www.cna.nl.ca/Student-Support/pdfs/STD_FORMS/Joyce/Joyce-Foundation-Bursary-Program-Flyer.pdf" TargetMode="External"/><Relationship Id="rId4" Type="http://schemas.openxmlformats.org/officeDocument/2006/relationships/webSettings" Target="webSettings.xml"/><Relationship Id="rId9" Type="http://schemas.openxmlformats.org/officeDocument/2006/relationships/hyperlink" Target="http://www.cna.nl.ca/Student-Support/pdfs/STD_FORMS/Joyce/Joyce-Foundation-Bursary-brochure.pdf" TargetMode="External"/><Relationship Id="rId14" Type="http://schemas.openxmlformats.org/officeDocument/2006/relationships/hyperlink" Target="tel:(709)%20758-7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Smith</dc:creator>
  <cp:lastModifiedBy>Yvonne Smith</cp:lastModifiedBy>
  <cp:revision>1</cp:revision>
  <dcterms:created xsi:type="dcterms:W3CDTF">2017-03-16T14:43:00Z</dcterms:created>
  <dcterms:modified xsi:type="dcterms:W3CDTF">2017-03-16T14:43:00Z</dcterms:modified>
</cp:coreProperties>
</file>