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55B" w:rsidRPr="0012555B" w:rsidRDefault="0012555B" w:rsidP="00125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12555B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Grade 9 Math has been added to CDLI’s Course Review resources. Th</w:t>
      </w:r>
      <w:bookmarkStart w:id="0" w:name="_GoBack"/>
      <w:bookmarkEnd w:id="0"/>
      <w:r w:rsidRPr="0012555B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is course covers all 9 units in Grade 9 Math. It has lesson videos, lesson notes, textbook questions (and answers), interactives, self-assessment questions and practice quizzes.</w:t>
      </w:r>
    </w:p>
    <w:p w:rsidR="0012555B" w:rsidRPr="0012555B" w:rsidRDefault="0012555B" w:rsidP="00125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12555B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 </w:t>
      </w:r>
    </w:p>
    <w:p w:rsidR="0012555B" w:rsidRPr="0012555B" w:rsidRDefault="0012555B" w:rsidP="00125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12555B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This course is open to </w:t>
      </w:r>
      <w:r w:rsidRPr="0012555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CA"/>
        </w:rPr>
        <w:t>anyone</w:t>
      </w:r>
      <w:r w:rsidRPr="0012555B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 (Parents, Teachers, </w:t>
      </w:r>
      <w:proofErr w:type="gramStart"/>
      <w:r w:rsidRPr="0012555B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Students</w:t>
      </w:r>
      <w:proofErr w:type="gramEnd"/>
      <w:r w:rsidRPr="0012555B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etc.)  </w:t>
      </w:r>
      <w:proofErr w:type="gramStart"/>
      <w:r w:rsidRPr="0012555B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who</w:t>
      </w:r>
      <w:proofErr w:type="gramEnd"/>
      <w:r w:rsidRPr="0012555B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has a CDLI account.  If you do not have a CDLI account, follow the steps on the attached document to create one or follow the steps outlined in our Help Centre below.</w:t>
      </w:r>
    </w:p>
    <w:p w:rsidR="0012555B" w:rsidRPr="0012555B" w:rsidRDefault="0012555B" w:rsidP="00125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12555B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 </w:t>
      </w:r>
    </w:p>
    <w:p w:rsidR="0012555B" w:rsidRPr="0012555B" w:rsidRDefault="0012555B" w:rsidP="00125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12555B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You can access this course by completing the following steps:</w:t>
      </w:r>
    </w:p>
    <w:p w:rsidR="0012555B" w:rsidRPr="0012555B" w:rsidRDefault="0012555B" w:rsidP="0012555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lang w:eastAsia="en-CA"/>
        </w:rPr>
      </w:pPr>
      <w:r w:rsidRPr="0012555B">
        <w:rPr>
          <w:rFonts w:ascii="Calibri" w:eastAsia="Times New Roman" w:hAnsi="Calibri" w:cs="Calibri"/>
          <w:color w:val="222222"/>
          <w:lang w:eastAsia="en-CA"/>
        </w:rPr>
        <w:t>1.</w:t>
      </w:r>
      <w:r w:rsidRPr="0012555B">
        <w:rPr>
          <w:rFonts w:ascii="Times New Roman" w:eastAsia="Times New Roman" w:hAnsi="Times New Roman" w:cs="Times New Roman"/>
          <w:color w:val="222222"/>
          <w:sz w:val="14"/>
          <w:szCs w:val="14"/>
          <w:lang w:eastAsia="en-CA"/>
        </w:rPr>
        <w:t>       </w:t>
      </w:r>
      <w:r w:rsidRPr="0012555B">
        <w:rPr>
          <w:rFonts w:ascii="Calibri" w:eastAsia="Times New Roman" w:hAnsi="Calibri" w:cs="Calibri"/>
          <w:color w:val="222222"/>
          <w:lang w:eastAsia="en-CA"/>
        </w:rPr>
        <w:t>Log in into your CDLI account (go to </w:t>
      </w:r>
      <w:hyperlink r:id="rId4" w:tgtFrame="_blank" w:history="1">
        <w:r w:rsidRPr="0012555B">
          <w:rPr>
            <w:rFonts w:ascii="Calibri" w:eastAsia="Times New Roman" w:hAnsi="Calibri" w:cs="Calibri"/>
            <w:color w:val="1155CC"/>
            <w:u w:val="single"/>
            <w:lang w:eastAsia="en-CA"/>
          </w:rPr>
          <w:t>www.cdli.ca</w:t>
        </w:r>
      </w:hyperlink>
      <w:r w:rsidRPr="0012555B">
        <w:rPr>
          <w:rFonts w:ascii="Calibri" w:eastAsia="Times New Roman" w:hAnsi="Calibri" w:cs="Calibri"/>
          <w:color w:val="222222"/>
          <w:lang w:eastAsia="en-CA"/>
        </w:rPr>
        <w:t> and click on ‘login’ near the top of the screen</w:t>
      </w:r>
      <w:proofErr w:type="gramStart"/>
      <w:r w:rsidRPr="0012555B">
        <w:rPr>
          <w:rFonts w:ascii="Calibri" w:eastAsia="Times New Roman" w:hAnsi="Calibri" w:cs="Calibri"/>
          <w:color w:val="222222"/>
          <w:lang w:eastAsia="en-CA"/>
        </w:rPr>
        <w:t>) .</w:t>
      </w:r>
      <w:proofErr w:type="gramEnd"/>
      <w:r w:rsidRPr="0012555B">
        <w:rPr>
          <w:rFonts w:ascii="Calibri" w:eastAsia="Times New Roman" w:hAnsi="Calibri" w:cs="Calibri"/>
          <w:color w:val="222222"/>
          <w:lang w:eastAsia="en-CA"/>
        </w:rPr>
        <w:t xml:space="preserve"> Enter your username and password. A new screen will appear.</w:t>
      </w:r>
    </w:p>
    <w:p w:rsidR="0012555B" w:rsidRPr="0012555B" w:rsidRDefault="0012555B" w:rsidP="0012555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lang w:eastAsia="en-CA"/>
        </w:rPr>
      </w:pPr>
      <w:r w:rsidRPr="0012555B">
        <w:rPr>
          <w:rFonts w:ascii="Calibri" w:eastAsia="Times New Roman" w:hAnsi="Calibri" w:cs="Calibri"/>
          <w:color w:val="222222"/>
          <w:lang w:eastAsia="en-CA"/>
        </w:rPr>
        <w:t>2.</w:t>
      </w:r>
      <w:r w:rsidRPr="0012555B">
        <w:rPr>
          <w:rFonts w:ascii="Times New Roman" w:eastAsia="Times New Roman" w:hAnsi="Times New Roman" w:cs="Times New Roman"/>
          <w:color w:val="222222"/>
          <w:sz w:val="14"/>
          <w:szCs w:val="14"/>
          <w:lang w:eastAsia="en-CA"/>
        </w:rPr>
        <w:t>       </w:t>
      </w:r>
      <w:r w:rsidRPr="0012555B">
        <w:rPr>
          <w:rFonts w:ascii="Calibri" w:eastAsia="Times New Roman" w:hAnsi="Calibri" w:cs="Calibri"/>
          <w:color w:val="222222"/>
          <w:lang w:eastAsia="en-CA"/>
        </w:rPr>
        <w:t>Click on “go to </w:t>
      </w:r>
      <w:proofErr w:type="spellStart"/>
      <w:r w:rsidRPr="0012555B">
        <w:rPr>
          <w:rFonts w:ascii="Calibri" w:eastAsia="Times New Roman" w:hAnsi="Calibri" w:cs="Calibri"/>
          <w:color w:val="222222"/>
          <w:lang w:eastAsia="en-CA"/>
        </w:rPr>
        <w:fldChar w:fldCharType="begin"/>
      </w:r>
      <w:r w:rsidRPr="0012555B">
        <w:rPr>
          <w:rFonts w:ascii="Calibri" w:eastAsia="Times New Roman" w:hAnsi="Calibri" w:cs="Calibri"/>
          <w:color w:val="222222"/>
          <w:lang w:eastAsia="en-CA"/>
        </w:rPr>
        <w:instrText xml:space="preserve"> HYPERLINK "https://brightspace.cdli.ca/" \t "_blank" </w:instrText>
      </w:r>
      <w:r w:rsidRPr="0012555B">
        <w:rPr>
          <w:rFonts w:ascii="Calibri" w:eastAsia="Times New Roman" w:hAnsi="Calibri" w:cs="Calibri"/>
          <w:color w:val="222222"/>
          <w:lang w:eastAsia="en-CA"/>
        </w:rPr>
        <w:fldChar w:fldCharType="separate"/>
      </w:r>
      <w:r w:rsidRPr="0012555B">
        <w:rPr>
          <w:rFonts w:ascii="Calibri" w:eastAsia="Times New Roman" w:hAnsi="Calibri" w:cs="Calibri"/>
          <w:color w:val="0000FF"/>
          <w:u w:val="single"/>
          <w:lang w:eastAsia="en-CA"/>
        </w:rPr>
        <w:t>Brightspace</w:t>
      </w:r>
      <w:proofErr w:type="spellEnd"/>
      <w:r w:rsidRPr="0012555B">
        <w:rPr>
          <w:rFonts w:ascii="Calibri" w:eastAsia="Times New Roman" w:hAnsi="Calibri" w:cs="Calibri"/>
          <w:color w:val="222222"/>
          <w:lang w:eastAsia="en-CA"/>
        </w:rPr>
        <w:fldChar w:fldCharType="end"/>
      </w:r>
      <w:r w:rsidRPr="0012555B">
        <w:rPr>
          <w:rFonts w:ascii="Calibri" w:eastAsia="Times New Roman" w:hAnsi="Calibri" w:cs="Calibri"/>
          <w:color w:val="222222"/>
          <w:lang w:eastAsia="en-CA"/>
        </w:rPr>
        <w:t>”</w:t>
      </w:r>
      <w:proofErr w:type="gramStart"/>
      <w:r w:rsidRPr="0012555B">
        <w:rPr>
          <w:rFonts w:ascii="Calibri" w:eastAsia="Times New Roman" w:hAnsi="Calibri" w:cs="Calibri"/>
          <w:color w:val="222222"/>
          <w:lang w:eastAsia="en-CA"/>
        </w:rPr>
        <w:t>  (</w:t>
      </w:r>
      <w:proofErr w:type="gramEnd"/>
      <w:r w:rsidRPr="0012555B">
        <w:rPr>
          <w:rFonts w:ascii="Calibri" w:eastAsia="Times New Roman" w:hAnsi="Calibri" w:cs="Calibri"/>
          <w:color w:val="222222"/>
          <w:lang w:eastAsia="en-CA"/>
        </w:rPr>
        <w:t>top right of screen)</w:t>
      </w:r>
    </w:p>
    <w:p w:rsidR="0012555B" w:rsidRPr="0012555B" w:rsidRDefault="0012555B" w:rsidP="0012555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lang w:eastAsia="en-CA"/>
        </w:rPr>
      </w:pPr>
      <w:r w:rsidRPr="0012555B">
        <w:rPr>
          <w:rFonts w:ascii="Calibri" w:eastAsia="Times New Roman" w:hAnsi="Calibri" w:cs="Calibri"/>
          <w:color w:val="222222"/>
          <w:lang w:eastAsia="en-CA"/>
        </w:rPr>
        <w:t>3.</w:t>
      </w:r>
      <w:r w:rsidRPr="0012555B">
        <w:rPr>
          <w:rFonts w:ascii="Times New Roman" w:eastAsia="Times New Roman" w:hAnsi="Times New Roman" w:cs="Times New Roman"/>
          <w:color w:val="222222"/>
          <w:sz w:val="14"/>
          <w:szCs w:val="14"/>
          <w:lang w:eastAsia="en-CA"/>
        </w:rPr>
        <w:t>       </w:t>
      </w:r>
      <w:r w:rsidRPr="0012555B">
        <w:rPr>
          <w:rFonts w:ascii="Calibri" w:eastAsia="Times New Roman" w:hAnsi="Calibri" w:cs="Calibri"/>
          <w:color w:val="222222"/>
          <w:lang w:eastAsia="en-CA"/>
        </w:rPr>
        <w:t>Click the </w:t>
      </w:r>
      <w:r w:rsidRPr="0012555B">
        <w:rPr>
          <w:rFonts w:ascii="Calibri" w:eastAsia="Times New Roman" w:hAnsi="Calibri" w:cs="Calibri"/>
          <w:b/>
          <w:bCs/>
          <w:color w:val="222222"/>
          <w:lang w:eastAsia="en-CA"/>
        </w:rPr>
        <w:t>Self Registration</w:t>
      </w:r>
      <w:r w:rsidRPr="0012555B">
        <w:rPr>
          <w:rFonts w:ascii="Calibri" w:eastAsia="Times New Roman" w:hAnsi="Calibri" w:cs="Calibri"/>
          <w:color w:val="222222"/>
          <w:lang w:eastAsia="en-CA"/>
        </w:rPr>
        <w:t> link on the navigation bar at the top.</w:t>
      </w:r>
    </w:p>
    <w:p w:rsidR="0012555B" w:rsidRPr="0012555B" w:rsidRDefault="0012555B" w:rsidP="0012555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lang w:eastAsia="en-CA"/>
        </w:rPr>
      </w:pPr>
      <w:r w:rsidRPr="0012555B">
        <w:rPr>
          <w:rFonts w:ascii="Calibri" w:eastAsia="Times New Roman" w:hAnsi="Calibri" w:cs="Calibri"/>
          <w:color w:val="222222"/>
          <w:lang w:eastAsia="en-CA"/>
        </w:rPr>
        <w:t>4.</w:t>
      </w:r>
      <w:r w:rsidRPr="0012555B">
        <w:rPr>
          <w:rFonts w:ascii="Times New Roman" w:eastAsia="Times New Roman" w:hAnsi="Times New Roman" w:cs="Times New Roman"/>
          <w:color w:val="222222"/>
          <w:sz w:val="14"/>
          <w:szCs w:val="14"/>
          <w:lang w:eastAsia="en-CA"/>
        </w:rPr>
        <w:t>       </w:t>
      </w:r>
      <w:r w:rsidRPr="0012555B">
        <w:rPr>
          <w:rFonts w:ascii="Calibri" w:eastAsia="Times New Roman" w:hAnsi="Calibri" w:cs="Calibri"/>
          <w:color w:val="222222"/>
          <w:lang w:eastAsia="en-CA"/>
        </w:rPr>
        <w:t>Choose Grade 9 Math from those courses listed. Follow the prompts to enroll in the course.</w:t>
      </w:r>
    </w:p>
    <w:p w:rsidR="0012555B" w:rsidRPr="0012555B" w:rsidRDefault="0012555B" w:rsidP="0012555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lang w:eastAsia="en-CA"/>
        </w:rPr>
      </w:pPr>
      <w:r w:rsidRPr="0012555B">
        <w:rPr>
          <w:rFonts w:ascii="Calibri" w:eastAsia="Times New Roman" w:hAnsi="Calibri" w:cs="Calibri"/>
          <w:color w:val="222222"/>
          <w:lang w:eastAsia="en-CA"/>
        </w:rPr>
        <w:t> </w:t>
      </w:r>
    </w:p>
    <w:p w:rsidR="0012555B" w:rsidRPr="0012555B" w:rsidRDefault="0012555B" w:rsidP="00125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12555B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Once you have registered for the course, a link to the course will appear in your My Home area of </w:t>
      </w:r>
      <w:proofErr w:type="spellStart"/>
      <w:r w:rsidRPr="0012555B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Brightspace</w:t>
      </w:r>
      <w:proofErr w:type="spellEnd"/>
      <w:r w:rsidRPr="0012555B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.</w:t>
      </w:r>
    </w:p>
    <w:p w:rsidR="0012555B" w:rsidRPr="0012555B" w:rsidRDefault="0012555B" w:rsidP="00125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12555B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 </w:t>
      </w:r>
    </w:p>
    <w:p w:rsidR="0012555B" w:rsidRPr="0012555B" w:rsidRDefault="0012555B" w:rsidP="00125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12555B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To access the course materials itself, follow the steps below:</w:t>
      </w:r>
    </w:p>
    <w:p w:rsidR="0012555B" w:rsidRPr="0012555B" w:rsidRDefault="0012555B" w:rsidP="00125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12555B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 </w:t>
      </w:r>
    </w:p>
    <w:p w:rsidR="0012555B" w:rsidRPr="0012555B" w:rsidRDefault="0012555B" w:rsidP="0012555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lang w:eastAsia="en-CA"/>
        </w:rPr>
      </w:pPr>
      <w:r w:rsidRPr="0012555B">
        <w:rPr>
          <w:rFonts w:ascii="Calibri" w:eastAsia="Times New Roman" w:hAnsi="Calibri" w:cs="Calibri"/>
          <w:color w:val="222222"/>
          <w:lang w:eastAsia="en-CA"/>
        </w:rPr>
        <w:t>a.</w:t>
      </w:r>
      <w:r w:rsidRPr="0012555B">
        <w:rPr>
          <w:rFonts w:ascii="Times New Roman" w:eastAsia="Times New Roman" w:hAnsi="Times New Roman" w:cs="Times New Roman"/>
          <w:color w:val="222222"/>
          <w:sz w:val="14"/>
          <w:szCs w:val="14"/>
          <w:lang w:eastAsia="en-CA"/>
        </w:rPr>
        <w:t>       </w:t>
      </w:r>
      <w:r w:rsidRPr="0012555B">
        <w:rPr>
          <w:rFonts w:ascii="Calibri" w:eastAsia="Times New Roman" w:hAnsi="Calibri" w:cs="Calibri"/>
          <w:color w:val="222222"/>
          <w:lang w:eastAsia="en-CA"/>
        </w:rPr>
        <w:t xml:space="preserve">Click on the Math 9 Course thumbnail. The Math 9 course review course page should open.  (If you have exited the webpage you can get back to it by logging in to your CDLI account, clicking on ‘go to </w:t>
      </w:r>
      <w:proofErr w:type="spellStart"/>
      <w:r w:rsidRPr="0012555B">
        <w:rPr>
          <w:rFonts w:ascii="Calibri" w:eastAsia="Times New Roman" w:hAnsi="Calibri" w:cs="Calibri"/>
          <w:color w:val="222222"/>
          <w:lang w:eastAsia="en-CA"/>
        </w:rPr>
        <w:t>Brightspace</w:t>
      </w:r>
      <w:proofErr w:type="spellEnd"/>
      <w:r w:rsidRPr="0012555B">
        <w:rPr>
          <w:rFonts w:ascii="Calibri" w:eastAsia="Times New Roman" w:hAnsi="Calibri" w:cs="Calibri"/>
          <w:color w:val="222222"/>
          <w:lang w:eastAsia="en-CA"/>
        </w:rPr>
        <w:t>” and clicking on the Math 9 thumbnail (pic) you see.</w:t>
      </w:r>
    </w:p>
    <w:p w:rsidR="0012555B" w:rsidRPr="0012555B" w:rsidRDefault="0012555B" w:rsidP="0012555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lang w:eastAsia="en-CA"/>
        </w:rPr>
      </w:pPr>
      <w:r w:rsidRPr="0012555B">
        <w:rPr>
          <w:rFonts w:ascii="Calibri" w:eastAsia="Times New Roman" w:hAnsi="Calibri" w:cs="Calibri"/>
          <w:color w:val="222222"/>
          <w:lang w:eastAsia="en-CA"/>
        </w:rPr>
        <w:t>b.</w:t>
      </w:r>
      <w:r w:rsidRPr="0012555B">
        <w:rPr>
          <w:rFonts w:ascii="Times New Roman" w:eastAsia="Times New Roman" w:hAnsi="Times New Roman" w:cs="Times New Roman"/>
          <w:color w:val="222222"/>
          <w:sz w:val="14"/>
          <w:szCs w:val="14"/>
          <w:lang w:eastAsia="en-CA"/>
        </w:rPr>
        <w:t>       </w:t>
      </w:r>
      <w:r w:rsidRPr="0012555B">
        <w:rPr>
          <w:rFonts w:ascii="Calibri" w:eastAsia="Times New Roman" w:hAnsi="Calibri" w:cs="Calibri"/>
          <w:color w:val="222222"/>
          <w:lang w:eastAsia="en-CA"/>
        </w:rPr>
        <w:t>Click on “lessons’ near the top left of the screen.  A new screen should appear. You are now inside the course where you can access materials, lessons etc.</w:t>
      </w:r>
    </w:p>
    <w:p w:rsidR="0012555B" w:rsidRPr="0012555B" w:rsidRDefault="0012555B" w:rsidP="00125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12555B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 </w:t>
      </w:r>
    </w:p>
    <w:p w:rsidR="0012555B" w:rsidRPr="0012555B" w:rsidRDefault="0012555B" w:rsidP="00125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12555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n-CA"/>
        </w:rPr>
        <w:t>If you require assistance creating a CDLI account, please visit our </w:t>
      </w:r>
      <w:hyperlink r:id="rId5" w:tgtFrame="_blank" w:history="1">
        <w:r w:rsidRPr="0012555B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  <w:lang w:eastAsia="en-CA"/>
          </w:rPr>
          <w:t>Help Centre</w:t>
        </w:r>
      </w:hyperlink>
      <w:r w:rsidRPr="0012555B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.</w:t>
      </w:r>
    </w:p>
    <w:p w:rsidR="0012555B" w:rsidRPr="0012555B" w:rsidRDefault="0012555B" w:rsidP="00125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12555B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 </w:t>
      </w:r>
    </w:p>
    <w:p w:rsidR="00E67EB1" w:rsidRDefault="00E67EB1"/>
    <w:sectPr w:rsidR="00E67E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5B"/>
    <w:rsid w:val="0012555B"/>
    <w:rsid w:val="00E6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8FF9D-F66B-4E46-80FE-DE94CA3C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dli.ca/help-centre/student/faq/how-do-i-create-a-cdli-account.html" TargetMode="External"/><Relationship Id="rId4" Type="http://schemas.openxmlformats.org/officeDocument/2006/relationships/hyperlink" Target="http://www.cdli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Smith</dc:creator>
  <cp:keywords/>
  <dc:description/>
  <cp:lastModifiedBy>Yvonne Smith</cp:lastModifiedBy>
  <cp:revision>1</cp:revision>
  <dcterms:created xsi:type="dcterms:W3CDTF">2020-03-17T12:14:00Z</dcterms:created>
  <dcterms:modified xsi:type="dcterms:W3CDTF">2020-03-17T12:47:00Z</dcterms:modified>
</cp:coreProperties>
</file>