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40" w:rsidRPr="00712A40" w:rsidRDefault="00B1383C" w:rsidP="00712A40">
      <w:pPr>
        <w:pStyle w:val="Heading11"/>
        <w:ind w:left="720" w:firstLine="720"/>
      </w:pPr>
      <w:bookmarkStart w:id="0" w:name="_GoBack"/>
      <w:bookmarkEnd w:id="0"/>
      <w:r w:rsidRPr="00B1383C">
        <w:rPr>
          <w:rFonts w:ascii="Calibri" w:hAnsi="Calibri"/>
        </w:rPr>
        <w:t xml:space="preserve">    </w:t>
      </w:r>
      <w:r>
        <w:rPr>
          <w:rFonts w:ascii="Calibri" w:hAnsi="Calibri"/>
        </w:rPr>
        <w:t xml:space="preserve"> </w:t>
      </w:r>
      <w:r w:rsidR="00712A40" w:rsidRPr="00712A40">
        <w:rPr>
          <w:rFonts w:ascii="Calibri" w:hAnsi="Calibri"/>
        </w:rPr>
        <w:t xml:space="preserve">  </w:t>
      </w:r>
      <w:r w:rsidR="00712A40">
        <w:rPr>
          <w:rFonts w:ascii="Calibri" w:hAnsi="Calibri"/>
        </w:rPr>
        <w:t xml:space="preserve">         </w:t>
      </w:r>
      <w:r w:rsidR="00712A40" w:rsidRPr="00712A40">
        <w:rPr>
          <w:rFonts w:ascii="Calibri" w:hAnsi="Calibri"/>
        </w:rPr>
        <w:t xml:space="preserve">  Higher Ed Points’ Frequently Asked Questions</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sz w:val="24"/>
          <w:szCs w:val="24"/>
          <w:lang w:eastAsia="en-CA"/>
        </w:rPr>
        <w:br/>
      </w:r>
      <w:r w:rsidRPr="00712A40">
        <w:rPr>
          <w:rFonts w:ascii="Calibri" w:eastAsia="Times New Roman" w:hAnsi="Calibri" w:cs="Times New Roman"/>
          <w:b/>
          <w:sz w:val="24"/>
          <w:szCs w:val="24"/>
          <w:lang w:eastAsia="en-CA"/>
        </w:rPr>
        <w:t xml:space="preserve">Q. How does </w:t>
      </w:r>
      <w:r w:rsidRPr="006B6F08">
        <w:rPr>
          <w:rFonts w:ascii="Calibri" w:eastAsia="Times New Roman" w:hAnsi="Calibri" w:cs="Times New Roman"/>
          <w:b/>
          <w:i/>
          <w:sz w:val="24"/>
          <w:szCs w:val="24"/>
          <w:lang w:eastAsia="en-CA"/>
        </w:rPr>
        <w:t>HigherEdPoints</w:t>
      </w:r>
      <w:r w:rsidRPr="00712A40">
        <w:rPr>
          <w:rFonts w:ascii="Calibri" w:eastAsia="Times New Roman" w:hAnsi="Calibri" w:cs="Times New Roman"/>
          <w:b/>
          <w:sz w:val="24"/>
          <w:szCs w:val="24"/>
          <w:lang w:eastAsia="en-CA"/>
        </w:rPr>
        <w:t xml:space="preserve"> work for students/parents and donors?</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A. It’s a simple three-step process: </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1) A student/parent/donor redeems their </w:t>
      </w:r>
      <w:hyperlink r:id="rId7" w:history="1">
        <w:r w:rsidRPr="00712A40">
          <w:rPr>
            <w:rFonts w:ascii="Calibri" w:eastAsia="Times New Roman" w:hAnsi="Calibri" w:cs="Times New Roman"/>
            <w:color w:val="0000FF"/>
            <w:sz w:val="24"/>
            <w:szCs w:val="24"/>
            <w:u w:val="single"/>
            <w:lang w:eastAsia="en-CA"/>
          </w:rPr>
          <w:t>Aeroplan Miles</w:t>
        </w:r>
      </w:hyperlink>
      <w:r w:rsidRPr="00712A40">
        <w:rPr>
          <w:rFonts w:ascii="Calibri" w:eastAsia="Times New Roman" w:hAnsi="Calibri" w:cs="Times New Roman"/>
          <w:sz w:val="24"/>
          <w:szCs w:val="24"/>
          <w:lang w:eastAsia="en-CA"/>
        </w:rPr>
        <w:t xml:space="preserve"> or </w:t>
      </w:r>
      <w:hyperlink r:id="rId8" w:history="1">
        <w:r w:rsidRPr="00712A40">
          <w:rPr>
            <w:rFonts w:ascii="Calibri" w:eastAsia="Times New Roman" w:hAnsi="Calibri" w:cs="Times New Roman"/>
            <w:color w:val="0000FF"/>
            <w:sz w:val="24"/>
            <w:szCs w:val="24"/>
            <w:u w:val="single"/>
            <w:lang w:eastAsia="en-CA"/>
          </w:rPr>
          <w:t>TD Points</w:t>
        </w:r>
      </w:hyperlink>
      <w:r w:rsidRPr="00712A40">
        <w:rPr>
          <w:rFonts w:ascii="Calibri" w:eastAsia="Times New Roman" w:hAnsi="Calibri" w:cs="Times New Roman"/>
          <w:sz w:val="24"/>
          <w:szCs w:val="24"/>
          <w:lang w:eastAsia="en-CA"/>
        </w:rPr>
        <w:t xml:space="preserve"> for the </w:t>
      </w:r>
      <w:r w:rsidRPr="006B6F08">
        <w:rPr>
          <w:rFonts w:ascii="Calibri" w:eastAsia="Times New Roman" w:hAnsi="Calibri" w:cs="Times New Roman"/>
          <w:i/>
          <w:sz w:val="24"/>
          <w:szCs w:val="24"/>
          <w:lang w:eastAsia="en-CA"/>
        </w:rPr>
        <w:t>HigherEdPoints</w:t>
      </w:r>
      <w:r w:rsidRPr="00712A40">
        <w:rPr>
          <w:rFonts w:ascii="Calibri" w:eastAsia="Times New Roman" w:hAnsi="Calibri" w:cs="Times New Roman"/>
          <w:sz w:val="24"/>
          <w:szCs w:val="24"/>
          <w:lang w:eastAsia="en-CA"/>
        </w:rPr>
        <w:t xml:space="preserve"> reward (the same process used to redeem for trips and toasters). A Confirmation Code is emailed to the ‘redeemer’ by Aeroplan or TD.</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2) The student/parent/donor returns to (or sets up) their </w:t>
      </w:r>
      <w:hyperlink r:id="rId9" w:history="1">
        <w:r w:rsidRPr="00712A40">
          <w:rPr>
            <w:rFonts w:ascii="Calibri" w:eastAsia="Times New Roman" w:hAnsi="Calibri" w:cs="Times New Roman"/>
            <w:color w:val="0000FF"/>
            <w:sz w:val="24"/>
            <w:szCs w:val="24"/>
            <w:u w:val="single"/>
            <w:lang w:eastAsia="en-CA"/>
          </w:rPr>
          <w:t>HigherEdPoints.com</w:t>
        </w:r>
      </w:hyperlink>
      <w:r w:rsidRPr="00712A40">
        <w:rPr>
          <w:rFonts w:ascii="Calibri" w:eastAsia="Times New Roman" w:hAnsi="Calibri" w:cs="Times New Roman"/>
          <w:sz w:val="24"/>
          <w:szCs w:val="24"/>
          <w:lang w:eastAsia="en-CA"/>
        </w:rPr>
        <w:t xml:space="preserve"> member account (it’s free).</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3) The student/parent/donor then enters the redemption Confirmation Code and the student information, and selects the </w:t>
      </w:r>
      <w:hyperlink r:id="rId10" w:history="1">
        <w:r w:rsidRPr="00712A40">
          <w:rPr>
            <w:rFonts w:ascii="Calibri" w:eastAsia="Times New Roman" w:hAnsi="Calibri" w:cs="Times New Roman"/>
            <w:color w:val="0000FF"/>
            <w:sz w:val="24"/>
            <w:szCs w:val="24"/>
            <w:u w:val="single"/>
            <w:lang w:eastAsia="en-CA"/>
          </w:rPr>
          <w:t>Participating Institution</w:t>
        </w:r>
      </w:hyperlink>
      <w:r w:rsidRPr="00712A40">
        <w:rPr>
          <w:rFonts w:ascii="Calibri" w:eastAsia="Times New Roman" w:hAnsi="Calibri" w:cs="Times New Roman"/>
          <w:sz w:val="24"/>
          <w:szCs w:val="24"/>
          <w:lang w:eastAsia="en-CA"/>
        </w:rPr>
        <w:t xml:space="preserve"> where the funds will to be sent from the list provided</w:t>
      </w:r>
      <w:r w:rsidR="00DD0350">
        <w:rPr>
          <w:rFonts w:ascii="Calibri" w:eastAsia="Times New Roman" w:hAnsi="Calibri" w:cs="Times New Roman"/>
          <w:sz w:val="24"/>
          <w:szCs w:val="24"/>
          <w:lang w:eastAsia="en-CA"/>
        </w:rPr>
        <w:t>.</w:t>
      </w:r>
      <w:r w:rsidRPr="00712A40">
        <w:rPr>
          <w:rFonts w:ascii="Calibri" w:eastAsia="Times New Roman" w:hAnsi="Calibri" w:cs="Times New Roman"/>
          <w:sz w:val="24"/>
          <w:szCs w:val="24"/>
          <w:lang w:eastAsia="en-CA"/>
        </w:rPr>
        <w:t xml:space="preserve"> </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i/>
          <w:sz w:val="24"/>
          <w:szCs w:val="24"/>
          <w:lang w:eastAsia="en-CA"/>
        </w:rPr>
      </w:pPr>
      <w:r w:rsidRPr="006B6F08">
        <w:rPr>
          <w:rFonts w:ascii="Calibri" w:eastAsia="Times New Roman" w:hAnsi="Calibri" w:cs="Times New Roman"/>
          <w:i/>
          <w:sz w:val="24"/>
          <w:szCs w:val="24"/>
          <w:lang w:eastAsia="en-CA"/>
        </w:rPr>
        <w:t>HigherEdPoints</w:t>
      </w:r>
      <w:r w:rsidRPr="00712A40">
        <w:rPr>
          <w:rFonts w:ascii="Calibri" w:eastAsia="Times New Roman" w:hAnsi="Calibri" w:cs="Times New Roman"/>
          <w:sz w:val="24"/>
          <w:szCs w:val="24"/>
          <w:lang w:eastAsia="en-CA"/>
        </w:rPr>
        <w:t xml:space="preserve"> transfers the funds to the institution the next business day. A summary of the process can be found on our </w:t>
      </w:r>
      <w:hyperlink r:id="rId11" w:history="1">
        <w:r w:rsidRPr="00712A40">
          <w:rPr>
            <w:rFonts w:ascii="Calibri" w:eastAsia="Times New Roman" w:hAnsi="Calibri" w:cs="Times New Roman"/>
            <w:color w:val="0000FF"/>
            <w:sz w:val="24"/>
            <w:szCs w:val="24"/>
            <w:u w:val="single"/>
            <w:lang w:eastAsia="en-CA"/>
          </w:rPr>
          <w:t>How It Works</w:t>
        </w:r>
      </w:hyperlink>
      <w:r w:rsidRPr="00712A40">
        <w:rPr>
          <w:rFonts w:ascii="Calibri" w:eastAsia="Times New Roman" w:hAnsi="Calibri" w:cs="Times New Roman"/>
          <w:sz w:val="24"/>
          <w:szCs w:val="24"/>
          <w:lang w:eastAsia="en-CA"/>
        </w:rPr>
        <w:t xml:space="preserve"> page.</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Q. What are the redemption rates for each loyalty Program?</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sz w:val="24"/>
          <w:szCs w:val="24"/>
          <w:lang w:eastAsia="en-CA"/>
        </w:rPr>
        <w:t xml:space="preserve">A. </w:t>
      </w:r>
      <w:r w:rsidRPr="00712A40">
        <w:rPr>
          <w:rFonts w:ascii="Calibri" w:eastAsia="Times New Roman" w:hAnsi="Calibri" w:cs="Times New Roman"/>
          <w:sz w:val="24"/>
          <w:szCs w:val="24"/>
          <w:lang w:eastAsia="en-CA"/>
        </w:rPr>
        <w:tab/>
        <w:t>Aeroplan Miles: 35,000 miles = $250         TD Points:  62,500 points = $250</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 xml:space="preserve">Q. Who sets the redemption rates for points to credits? </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A. The loyalty programs set the redemption rate for each item in their loyalty catalogue.  </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Q. Can anyone make a fee or student loan payment on behalf of a student or a grad?</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A. Yes! That’s the beauty of the way </w:t>
      </w:r>
      <w:r w:rsidRPr="006B6F08">
        <w:rPr>
          <w:rFonts w:ascii="Calibri" w:eastAsia="Times New Roman" w:hAnsi="Calibri" w:cs="Times New Roman"/>
          <w:i/>
          <w:sz w:val="24"/>
          <w:szCs w:val="24"/>
          <w:lang w:eastAsia="en-CA"/>
        </w:rPr>
        <w:t>HigherEdPoints</w:t>
      </w:r>
      <w:r w:rsidRPr="00712A40">
        <w:rPr>
          <w:rFonts w:ascii="Calibri" w:eastAsia="Times New Roman" w:hAnsi="Calibri" w:cs="Times New Roman"/>
          <w:sz w:val="24"/>
          <w:szCs w:val="24"/>
          <w:lang w:eastAsia="en-CA"/>
        </w:rPr>
        <w:t xml:space="preserve"> was set up. Students and grads can ask anyone for help paying for school. Either the student or the donor can transfer the rewards after redeeming Aeroplan Miles or TD Points. </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Q. How long does it take for the money to get into a student account?</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A. It can take as little as 2 bu</w:t>
      </w:r>
      <w:r w:rsidR="00DE13DD">
        <w:rPr>
          <w:rFonts w:ascii="Calibri" w:eastAsia="Times New Roman" w:hAnsi="Calibri" w:cs="Times New Roman"/>
          <w:sz w:val="24"/>
          <w:szCs w:val="24"/>
          <w:lang w:eastAsia="en-CA"/>
        </w:rPr>
        <w:t xml:space="preserve">siness days from the time of </w:t>
      </w:r>
      <w:proofErr w:type="gramStart"/>
      <w:r w:rsidR="00DE13DD">
        <w:rPr>
          <w:rFonts w:ascii="Calibri" w:eastAsia="Times New Roman" w:hAnsi="Calibri" w:cs="Times New Roman"/>
          <w:sz w:val="24"/>
          <w:szCs w:val="24"/>
          <w:lang w:eastAsia="en-CA"/>
        </w:rPr>
        <w:t xml:space="preserve">an </w:t>
      </w:r>
      <w:r w:rsidRPr="00712A40">
        <w:rPr>
          <w:rFonts w:ascii="Calibri" w:eastAsia="Times New Roman" w:hAnsi="Calibri" w:cs="Times New Roman"/>
          <w:sz w:val="24"/>
          <w:szCs w:val="24"/>
          <w:lang w:eastAsia="en-CA"/>
        </w:rPr>
        <w:t>Aeroplan</w:t>
      </w:r>
      <w:proofErr w:type="gramEnd"/>
      <w:r w:rsidRPr="00712A40">
        <w:rPr>
          <w:rFonts w:ascii="Calibri" w:eastAsia="Times New Roman" w:hAnsi="Calibri" w:cs="Times New Roman"/>
          <w:sz w:val="24"/>
          <w:szCs w:val="24"/>
          <w:lang w:eastAsia="en-CA"/>
        </w:rPr>
        <w:t xml:space="preserve"> or TD Points </w:t>
      </w:r>
      <w:r w:rsidRPr="006B6F08">
        <w:rPr>
          <w:rFonts w:ascii="Calibri" w:eastAsia="Times New Roman" w:hAnsi="Calibri" w:cs="Times New Roman"/>
          <w:i/>
          <w:sz w:val="24"/>
          <w:szCs w:val="24"/>
          <w:lang w:eastAsia="en-CA"/>
        </w:rPr>
        <w:t xml:space="preserve">HigherEdPoints </w:t>
      </w:r>
      <w:r w:rsidRPr="00712A40">
        <w:rPr>
          <w:rFonts w:ascii="Calibri" w:eastAsia="Times New Roman" w:hAnsi="Calibri" w:cs="Times New Roman"/>
          <w:sz w:val="24"/>
          <w:szCs w:val="24"/>
          <w:lang w:eastAsia="en-CA"/>
        </w:rPr>
        <w:t xml:space="preserve">redemption, until the funds are deposited in a Participating Institution’s account (no redemptions or transfers are processed on weekends or holidays). </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lastRenderedPageBreak/>
        <w:t>We send the associated student information the same day as the transfer, so the time the funds are allocated to a student account depends on when the institution posts the funds to the student account. All of our communications say “please allow your institution up to 7 business days to complete the fund transfer” which provides some leeway to institutions. Most are posting the funds within 2 business days.</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b/>
          <w:sz w:val="24"/>
          <w:szCs w:val="24"/>
          <w:lang w:eastAsia="en-CA"/>
        </w:rPr>
        <w:t>Q. Are there any refunds on loyalty program redemptions? Can people get their points back</w:t>
      </w:r>
      <w:r w:rsidRPr="00712A40">
        <w:rPr>
          <w:rFonts w:ascii="Calibri" w:eastAsia="Times New Roman" w:hAnsi="Calibri" w:cs="Times New Roman"/>
          <w:sz w:val="24"/>
          <w:szCs w:val="24"/>
          <w:lang w:eastAsia="en-CA"/>
        </w:rPr>
        <w:t>?</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A. Once </w:t>
      </w:r>
      <w:r w:rsidRPr="00712A40">
        <w:rPr>
          <w:rFonts w:ascii="Calibri" w:eastAsia="Times New Roman" w:hAnsi="Calibri" w:cs="Times New Roman"/>
          <w:sz w:val="24"/>
          <w:szCs w:val="24"/>
          <w:lang w:eastAsia="en-CA"/>
        </w:rPr>
        <w:t>redemption at Aeroplan or TD Points is completed, there are no refunds on the points.</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 xml:space="preserve">Q. In cases where someone has made a transfer from </w:t>
      </w:r>
      <w:r w:rsidRPr="006B6F08">
        <w:rPr>
          <w:rFonts w:ascii="Calibri" w:eastAsia="Times New Roman" w:hAnsi="Calibri" w:cs="Times New Roman"/>
          <w:b/>
          <w:i/>
          <w:sz w:val="24"/>
          <w:szCs w:val="24"/>
          <w:lang w:eastAsia="en-CA"/>
        </w:rPr>
        <w:t>HigherEdPoints</w:t>
      </w:r>
      <w:r w:rsidRPr="00712A40">
        <w:rPr>
          <w:rFonts w:ascii="Calibri" w:eastAsia="Times New Roman" w:hAnsi="Calibri" w:cs="Times New Roman"/>
          <w:b/>
          <w:sz w:val="24"/>
          <w:szCs w:val="24"/>
          <w:lang w:eastAsia="en-CA"/>
        </w:rPr>
        <w:t xml:space="preserve"> into an institution’s account, and the student withdraws their enrolment, is a refund given to the student?</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A. Once funds have been transferred to a Participating Institution, those funds are treated the same as any other funds deposited into a student account. Whatever </w:t>
      </w:r>
      <w:r w:rsidR="00DD0350">
        <w:rPr>
          <w:rFonts w:ascii="Calibri" w:eastAsia="Times New Roman" w:hAnsi="Calibri" w:cs="Times New Roman"/>
          <w:sz w:val="24"/>
          <w:szCs w:val="24"/>
          <w:lang w:eastAsia="en-CA"/>
        </w:rPr>
        <w:t>the</w:t>
      </w:r>
      <w:r w:rsidRPr="00712A40">
        <w:rPr>
          <w:rFonts w:ascii="Calibri" w:eastAsia="Times New Roman" w:hAnsi="Calibri" w:cs="Times New Roman"/>
          <w:sz w:val="24"/>
          <w:szCs w:val="24"/>
          <w:lang w:eastAsia="en-CA"/>
        </w:rPr>
        <w:t xml:space="preserve"> institution’s policy is relating to refunds (and to whom they are paid) is what will also apply to those funds. </w:t>
      </w:r>
    </w:p>
    <w:p w:rsidR="00712A40" w:rsidRPr="00712A40" w:rsidRDefault="00712A40" w:rsidP="00712A40">
      <w:pPr>
        <w:shd w:val="clear" w:color="auto" w:fill="FFFFFF"/>
        <w:spacing w:before="100" w:beforeAutospacing="1" w:after="100" w:afterAutospacing="1" w:line="240" w:lineRule="auto"/>
        <w:jc w:val="both"/>
        <w:rPr>
          <w:rFonts w:ascii="Arial" w:eastAsia="Times New Roman" w:hAnsi="Arial" w:cs="Arial"/>
          <w:color w:val="222222"/>
          <w:sz w:val="24"/>
          <w:szCs w:val="24"/>
          <w:lang w:eastAsia="en-CA"/>
        </w:rPr>
      </w:pPr>
      <w:r w:rsidRPr="00712A40">
        <w:rPr>
          <w:rFonts w:ascii="Calibri" w:eastAsia="Times New Roman" w:hAnsi="Calibri" w:cs="Arial"/>
          <w:b/>
          <w:bCs/>
          <w:color w:val="222222"/>
          <w:sz w:val="24"/>
          <w:szCs w:val="24"/>
          <w:lang w:eastAsia="en-CA"/>
        </w:rPr>
        <w:t xml:space="preserve">Q. Can </w:t>
      </w:r>
      <w:r w:rsidRPr="006B6F08">
        <w:rPr>
          <w:rFonts w:ascii="Calibri" w:eastAsia="Times New Roman" w:hAnsi="Calibri" w:cs="Arial"/>
          <w:b/>
          <w:bCs/>
          <w:i/>
          <w:color w:val="222222"/>
          <w:sz w:val="24"/>
          <w:szCs w:val="24"/>
          <w:lang w:eastAsia="en-CA"/>
        </w:rPr>
        <w:t xml:space="preserve">HigherEdPoints </w:t>
      </w:r>
      <w:r w:rsidRPr="00712A40">
        <w:rPr>
          <w:rFonts w:ascii="Calibri" w:eastAsia="Times New Roman" w:hAnsi="Calibri" w:cs="Arial"/>
          <w:b/>
          <w:bCs/>
          <w:color w:val="222222"/>
          <w:sz w:val="24"/>
          <w:szCs w:val="24"/>
          <w:lang w:eastAsia="en-CA"/>
        </w:rPr>
        <w:t>credits be used for anything else in addition to tuition?</w:t>
      </w:r>
    </w:p>
    <w:p w:rsidR="00712A40" w:rsidRDefault="00712A40" w:rsidP="00712A40">
      <w:pPr>
        <w:shd w:val="clear" w:color="auto" w:fill="FFFFFF"/>
        <w:spacing w:before="100" w:beforeAutospacing="1" w:after="100" w:afterAutospacing="1" w:line="240" w:lineRule="auto"/>
        <w:jc w:val="both"/>
        <w:rPr>
          <w:rFonts w:ascii="Calibri" w:eastAsia="Times New Roman" w:hAnsi="Calibri" w:cs="Arial"/>
          <w:color w:val="222222"/>
          <w:sz w:val="24"/>
          <w:szCs w:val="24"/>
          <w:lang w:eastAsia="en-CA"/>
        </w:rPr>
      </w:pPr>
      <w:r w:rsidRPr="00712A40">
        <w:rPr>
          <w:rFonts w:ascii="Calibri" w:eastAsia="Times New Roman" w:hAnsi="Calibri" w:cs="Arial"/>
          <w:color w:val="222222"/>
          <w:sz w:val="24"/>
          <w:szCs w:val="24"/>
          <w:lang w:eastAsia="en-CA"/>
        </w:rPr>
        <w:t>A. Yes! Student loans held by OSAP in Ontario and Student Aid Alberta in Alberta can also be paid using HigherEdPoints. Also, at</w:t>
      </w:r>
      <w:r w:rsidRPr="00712A40">
        <w:rPr>
          <w:rFonts w:ascii="Calibri" w:eastAsia="Times New Roman" w:hAnsi="Calibri" w:cs="Arial"/>
          <w:sz w:val="24"/>
          <w:szCs w:val="24"/>
          <w:lang w:eastAsia="en-CA"/>
        </w:rPr>
        <w:t xml:space="preserve"> many</w:t>
      </w:r>
      <w:r w:rsidRPr="00712A40">
        <w:rPr>
          <w:rFonts w:ascii="Calibri" w:eastAsia="Times New Roman" w:hAnsi="Calibri" w:cs="Arial"/>
          <w:color w:val="FF0000"/>
          <w:sz w:val="24"/>
          <w:szCs w:val="24"/>
          <w:lang w:eastAsia="en-CA"/>
        </w:rPr>
        <w:t xml:space="preserve"> </w:t>
      </w:r>
      <w:r w:rsidRPr="00712A40">
        <w:rPr>
          <w:rFonts w:ascii="Calibri" w:eastAsia="Times New Roman" w:hAnsi="Calibri" w:cs="Arial"/>
          <w:color w:val="222222"/>
          <w:sz w:val="24"/>
          <w:szCs w:val="24"/>
          <w:lang w:eastAsia="en-CA"/>
        </w:rPr>
        <w:t xml:space="preserve">Participating Institutions, transferred funds can be </w:t>
      </w:r>
      <w:r w:rsidR="00DD0350">
        <w:rPr>
          <w:rFonts w:ascii="Calibri" w:eastAsia="Times New Roman" w:hAnsi="Calibri" w:cs="Arial"/>
          <w:color w:val="222222"/>
          <w:sz w:val="24"/>
          <w:szCs w:val="24"/>
          <w:lang w:eastAsia="en-CA"/>
        </w:rPr>
        <w:t xml:space="preserve">applied to </w:t>
      </w:r>
      <w:r w:rsidRPr="00712A40">
        <w:rPr>
          <w:rFonts w:ascii="Calibri" w:eastAsia="Times New Roman" w:hAnsi="Calibri" w:cs="Arial"/>
          <w:color w:val="222222"/>
          <w:sz w:val="24"/>
          <w:szCs w:val="24"/>
          <w:lang w:eastAsia="en-CA"/>
        </w:rPr>
        <w:t xml:space="preserve">residence fees, meal plans and other campus fees. </w:t>
      </w:r>
    </w:p>
    <w:p w:rsidR="00DD0350" w:rsidRPr="00712A40" w:rsidRDefault="00DD0350" w:rsidP="00DD035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 xml:space="preserve">Q. Students likely won’t have Aeroplan Miles or TD Points, how will they take advantage of </w:t>
      </w:r>
      <w:r w:rsidRPr="00DE13DD">
        <w:rPr>
          <w:rFonts w:ascii="Calibri" w:eastAsia="Times New Roman" w:hAnsi="Calibri" w:cs="Times New Roman"/>
          <w:b/>
          <w:i/>
          <w:sz w:val="24"/>
          <w:szCs w:val="24"/>
          <w:lang w:eastAsia="en-CA"/>
        </w:rPr>
        <w:t>HigherEdPoints</w:t>
      </w:r>
      <w:r w:rsidRPr="00712A40">
        <w:rPr>
          <w:rFonts w:ascii="Calibri" w:eastAsia="Times New Roman" w:hAnsi="Calibri" w:cs="Times New Roman"/>
          <w:b/>
          <w:sz w:val="24"/>
          <w:szCs w:val="24"/>
          <w:lang w:eastAsia="en-CA"/>
        </w:rPr>
        <w:t xml:space="preserve">? </w:t>
      </w:r>
    </w:p>
    <w:p w:rsidR="00C46047" w:rsidRDefault="00DD0350" w:rsidP="00C46047">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A. Indeed most students won’t have the loyalty points themselves, but there are literally billions of loyalty points floating around that they can tap into. Students’ parents, grandparents, bosses, neighbours, etc. may have plenty of points they would donate to a student if asked. So, we’ve set up an editable “Get More Points” email template at </w:t>
      </w:r>
      <w:hyperlink r:id="rId12" w:history="1">
        <w:r w:rsidRPr="00DE13DD">
          <w:rPr>
            <w:rStyle w:val="Hyperlink"/>
            <w:rFonts w:ascii="Calibri" w:eastAsia="Times New Roman" w:hAnsi="Calibri" w:cs="Times New Roman"/>
            <w:sz w:val="24"/>
            <w:szCs w:val="24"/>
            <w:lang w:eastAsia="en-CA"/>
          </w:rPr>
          <w:t>HigherEdPoints.com</w:t>
        </w:r>
      </w:hyperlink>
      <w:r w:rsidRPr="00712A40">
        <w:rPr>
          <w:rFonts w:ascii="Calibri" w:eastAsia="Times New Roman" w:hAnsi="Calibri" w:cs="Times New Roman"/>
          <w:sz w:val="24"/>
          <w:szCs w:val="24"/>
          <w:lang w:eastAsia="en-CA"/>
        </w:rPr>
        <w:t xml:space="preserve"> which students can use to request point donations from family, friends and any “nice people” they know. </w:t>
      </w:r>
    </w:p>
    <w:p w:rsidR="00DD0350" w:rsidRPr="00DD0350" w:rsidRDefault="00C46047"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In addition, </w:t>
      </w:r>
      <w:r w:rsidRPr="00712A40">
        <w:rPr>
          <w:rFonts w:ascii="Calibri" w:eastAsia="Times New Roman" w:hAnsi="Calibri" w:cs="Times New Roman"/>
          <w:sz w:val="24"/>
          <w:szCs w:val="24"/>
          <w:lang w:eastAsia="en-CA"/>
        </w:rPr>
        <w:t xml:space="preserve">Aeroplan has graciously extended their </w:t>
      </w:r>
      <w:hyperlink r:id="rId13" w:history="1">
        <w:r w:rsidRPr="00712A40">
          <w:rPr>
            <w:rFonts w:ascii="Calibri" w:eastAsia="Times New Roman" w:hAnsi="Calibri" w:cs="Times New Roman"/>
            <w:color w:val="0000FF"/>
            <w:sz w:val="24"/>
            <w:szCs w:val="24"/>
            <w:u w:val="single"/>
            <w:lang w:eastAsia="en-CA"/>
          </w:rPr>
          <w:t>Beyond Miles</w:t>
        </w:r>
      </w:hyperlink>
      <w:r>
        <w:rPr>
          <w:rFonts w:ascii="Calibri" w:eastAsia="Times New Roman" w:hAnsi="Calibri" w:cs="Times New Roman"/>
          <w:sz w:val="24"/>
          <w:szCs w:val="24"/>
          <w:lang w:eastAsia="en-CA"/>
        </w:rPr>
        <w:t xml:space="preserve"> </w:t>
      </w:r>
      <w:r w:rsidRPr="00712A40">
        <w:rPr>
          <w:rFonts w:ascii="Calibri" w:eastAsia="Times New Roman" w:hAnsi="Calibri" w:cs="Times New Roman"/>
          <w:sz w:val="24"/>
          <w:szCs w:val="24"/>
          <w:lang w:eastAsia="en-CA"/>
        </w:rPr>
        <w:t xml:space="preserve">charitable pooling’ program to students, so they (or their parents) can set up an Education pooling account at Aeroplan’s </w:t>
      </w:r>
      <w:hyperlink r:id="rId14" w:history="1">
        <w:r w:rsidRPr="00712A40">
          <w:rPr>
            <w:rFonts w:ascii="Calibri" w:eastAsia="Times New Roman" w:hAnsi="Calibri" w:cs="Times New Roman"/>
            <w:color w:val="0000FF"/>
            <w:sz w:val="24"/>
            <w:szCs w:val="24"/>
            <w:u w:val="single"/>
            <w:lang w:eastAsia="en-CA"/>
          </w:rPr>
          <w:t>Beyond Miles</w:t>
        </w:r>
      </w:hyperlink>
      <w:r w:rsidRPr="00712A40">
        <w:rPr>
          <w:rFonts w:ascii="Calibri" w:eastAsia="Times New Roman" w:hAnsi="Calibri" w:cs="Times New Roman"/>
          <w:sz w:val="24"/>
          <w:szCs w:val="24"/>
          <w:lang w:eastAsia="en-CA"/>
        </w:rPr>
        <w:t xml:space="preserve"> page in the student’s name. This allows the student to pool donations of Aeroplan miles in increments as low as 1,000 miles. Once they reach 35,000 points they can redeem the </w:t>
      </w:r>
      <w:r w:rsidRPr="00DE13DD">
        <w:rPr>
          <w:rFonts w:ascii="Calibri" w:eastAsia="Times New Roman" w:hAnsi="Calibri" w:cs="Times New Roman"/>
          <w:i/>
          <w:sz w:val="24"/>
          <w:szCs w:val="24"/>
          <w:lang w:eastAsia="en-CA"/>
        </w:rPr>
        <w:t>HigherEdPoints</w:t>
      </w:r>
      <w:r w:rsidRPr="00712A40">
        <w:rPr>
          <w:rFonts w:ascii="Calibri" w:eastAsia="Times New Roman" w:hAnsi="Calibri" w:cs="Times New Roman"/>
          <w:sz w:val="24"/>
          <w:szCs w:val="24"/>
          <w:lang w:eastAsia="en-CA"/>
        </w:rPr>
        <w:t xml:space="preserve"> reward for $250 following the 3-step process outlined on our website.   </w:t>
      </w:r>
    </w:p>
    <w:p w:rsidR="00DD0350" w:rsidRPr="00712A40" w:rsidRDefault="00DD0350" w:rsidP="00DD035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 xml:space="preserve">Q. </w:t>
      </w:r>
      <w:r>
        <w:rPr>
          <w:rFonts w:ascii="Calibri" w:eastAsia="Times New Roman" w:hAnsi="Calibri" w:cs="Times New Roman"/>
          <w:b/>
          <w:sz w:val="24"/>
          <w:szCs w:val="24"/>
          <w:lang w:eastAsia="en-CA"/>
        </w:rPr>
        <w:t>How does the process work for Participating Institutions</w:t>
      </w:r>
      <w:r w:rsidRPr="00712A40">
        <w:rPr>
          <w:rFonts w:ascii="Calibri" w:eastAsia="Times New Roman" w:hAnsi="Calibri" w:cs="Times New Roman"/>
          <w:b/>
          <w:sz w:val="24"/>
          <w:szCs w:val="24"/>
          <w:lang w:eastAsia="en-CA"/>
        </w:rPr>
        <w:t>?</w:t>
      </w:r>
    </w:p>
    <w:p w:rsidR="00DD0350" w:rsidRPr="00712A40" w:rsidRDefault="00DD0350" w:rsidP="00DD035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A. All Participating Institutions complete an enrollment form (email </w:t>
      </w:r>
      <w:hyperlink r:id="rId15" w:history="1">
        <w:r w:rsidRPr="00712A40">
          <w:rPr>
            <w:rFonts w:ascii="Calibri" w:eastAsia="Times New Roman" w:hAnsi="Calibri" w:cs="Times New Roman"/>
            <w:color w:val="0000FF"/>
            <w:sz w:val="24"/>
            <w:szCs w:val="24"/>
            <w:u w:val="single"/>
            <w:lang w:eastAsia="en-CA"/>
          </w:rPr>
          <w:t>info@HigherEdPoints.com</w:t>
        </w:r>
      </w:hyperlink>
      <w:r w:rsidRPr="00712A40">
        <w:rPr>
          <w:rFonts w:ascii="Calibri" w:eastAsia="Times New Roman" w:hAnsi="Calibri" w:cs="Times New Roman"/>
          <w:sz w:val="24"/>
          <w:szCs w:val="24"/>
          <w:lang w:eastAsia="en-CA"/>
        </w:rPr>
        <w:t xml:space="preserve"> to get an enrollment form) and provide information on where </w:t>
      </w:r>
      <w:r w:rsidRPr="00DE13DD">
        <w:rPr>
          <w:rFonts w:ascii="Calibri" w:eastAsia="Times New Roman" w:hAnsi="Calibri" w:cs="Times New Roman"/>
          <w:i/>
          <w:sz w:val="24"/>
          <w:szCs w:val="24"/>
          <w:lang w:eastAsia="en-CA"/>
        </w:rPr>
        <w:t xml:space="preserve">HigherEdPoints </w:t>
      </w:r>
      <w:r w:rsidRPr="00712A40">
        <w:rPr>
          <w:rFonts w:ascii="Calibri" w:eastAsia="Times New Roman" w:hAnsi="Calibri" w:cs="Times New Roman"/>
          <w:sz w:val="24"/>
          <w:szCs w:val="24"/>
          <w:lang w:eastAsia="en-CA"/>
        </w:rPr>
        <w:t xml:space="preserve">fund transfers are to be sent, and the contact information for the person/group who will manage the corresponding student information. </w:t>
      </w:r>
    </w:p>
    <w:p w:rsidR="00DD0350" w:rsidRPr="00712A40" w:rsidRDefault="00DD0350" w:rsidP="00DD035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lastRenderedPageBreak/>
        <w:t xml:space="preserve">Once the institution is onboard, any transfers are deposited in a lump sum to the designated account, and the corresponding student information is immediately sent to the designated individual or department at the Institution electronically.  </w:t>
      </w:r>
    </w:p>
    <w:p w:rsidR="00DD0350" w:rsidRDefault="00DD0350" w:rsidP="00DD035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Our feedback from over 80 Participating Institutions is that it’s often easier to manage </w:t>
      </w:r>
      <w:r w:rsidRPr="00DE13DD">
        <w:rPr>
          <w:rFonts w:ascii="Calibri" w:eastAsia="Times New Roman" w:hAnsi="Calibri" w:cs="Times New Roman"/>
          <w:i/>
          <w:sz w:val="24"/>
          <w:szCs w:val="24"/>
          <w:lang w:eastAsia="en-CA"/>
        </w:rPr>
        <w:t xml:space="preserve">HigherEdPoints’ </w:t>
      </w:r>
      <w:r w:rsidRPr="00712A40">
        <w:rPr>
          <w:rFonts w:ascii="Calibri" w:eastAsia="Times New Roman" w:hAnsi="Calibri" w:cs="Times New Roman"/>
          <w:sz w:val="24"/>
          <w:szCs w:val="24"/>
          <w:lang w:eastAsia="en-CA"/>
        </w:rPr>
        <w:t>transfers than regular bank payments (because the student name, DOB and student ID always accompany the fund transfers).</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Q. How else can</w:t>
      </w:r>
      <w:r w:rsidR="00DD0350">
        <w:rPr>
          <w:rFonts w:ascii="Calibri" w:eastAsia="Times New Roman" w:hAnsi="Calibri" w:cs="Times New Roman"/>
          <w:b/>
          <w:sz w:val="24"/>
          <w:szCs w:val="24"/>
          <w:lang w:eastAsia="en-CA"/>
        </w:rPr>
        <w:t xml:space="preserve"> Institutions use the </w:t>
      </w:r>
      <w:r w:rsidR="00DD0350" w:rsidRPr="00DE13DD">
        <w:rPr>
          <w:rFonts w:ascii="Calibri" w:eastAsia="Times New Roman" w:hAnsi="Calibri" w:cs="Times New Roman"/>
          <w:b/>
          <w:i/>
          <w:sz w:val="24"/>
          <w:szCs w:val="24"/>
          <w:lang w:eastAsia="en-CA"/>
        </w:rPr>
        <w:t>HigherEdPoints</w:t>
      </w:r>
      <w:r w:rsidR="00DD0350">
        <w:rPr>
          <w:rFonts w:ascii="Calibri" w:eastAsia="Times New Roman" w:hAnsi="Calibri" w:cs="Times New Roman"/>
          <w:b/>
          <w:sz w:val="24"/>
          <w:szCs w:val="24"/>
          <w:lang w:eastAsia="en-CA"/>
        </w:rPr>
        <w:t>’</w:t>
      </w:r>
      <w:r w:rsidRPr="00712A40">
        <w:rPr>
          <w:rFonts w:ascii="Calibri" w:eastAsia="Times New Roman" w:hAnsi="Calibri" w:cs="Times New Roman"/>
          <w:b/>
          <w:sz w:val="24"/>
          <w:szCs w:val="24"/>
          <w:lang w:eastAsia="en-CA"/>
        </w:rPr>
        <w:t xml:space="preserve"> </w:t>
      </w:r>
      <w:r w:rsidR="00DD0350">
        <w:rPr>
          <w:rFonts w:ascii="Calibri" w:eastAsia="Times New Roman" w:hAnsi="Calibri" w:cs="Times New Roman"/>
          <w:b/>
          <w:sz w:val="24"/>
          <w:szCs w:val="24"/>
          <w:lang w:eastAsia="en-CA"/>
        </w:rPr>
        <w:t>Program</w:t>
      </w:r>
      <w:r w:rsidRPr="00712A40">
        <w:rPr>
          <w:rFonts w:ascii="Calibri" w:eastAsia="Times New Roman" w:hAnsi="Calibri" w:cs="Times New Roman"/>
          <w:b/>
          <w:sz w:val="24"/>
          <w:szCs w:val="24"/>
          <w:lang w:eastAsia="en-CA"/>
        </w:rPr>
        <w:t xml:space="preserve">? </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A. In addition to individual students using the Program to pay their fees,</w:t>
      </w:r>
      <w:r w:rsidRPr="00DE13DD">
        <w:rPr>
          <w:rFonts w:ascii="Calibri" w:eastAsia="Times New Roman" w:hAnsi="Calibri" w:cs="Times New Roman"/>
          <w:i/>
          <w:sz w:val="24"/>
          <w:szCs w:val="24"/>
          <w:lang w:eastAsia="en-CA"/>
        </w:rPr>
        <w:t xml:space="preserve"> HigherEdPoints</w:t>
      </w:r>
      <w:r w:rsidRPr="00712A40">
        <w:rPr>
          <w:rFonts w:ascii="Calibri" w:eastAsia="Times New Roman" w:hAnsi="Calibri" w:cs="Times New Roman"/>
          <w:sz w:val="24"/>
          <w:szCs w:val="24"/>
          <w:lang w:eastAsia="en-CA"/>
        </w:rPr>
        <w:t xml:space="preserve"> can be used by Participating Institutions for fundraising purposes. As a </w:t>
      </w:r>
      <w:r w:rsidRPr="00DE13DD">
        <w:rPr>
          <w:rFonts w:ascii="Calibri" w:eastAsia="Times New Roman" w:hAnsi="Calibri" w:cs="Times New Roman"/>
          <w:i/>
          <w:sz w:val="24"/>
          <w:szCs w:val="24"/>
          <w:lang w:eastAsia="en-CA"/>
        </w:rPr>
        <w:t>HigherEdPoints’</w:t>
      </w:r>
      <w:r w:rsidRPr="00712A40">
        <w:rPr>
          <w:rFonts w:ascii="Calibri" w:eastAsia="Times New Roman" w:hAnsi="Calibri" w:cs="Times New Roman"/>
          <w:sz w:val="24"/>
          <w:szCs w:val="24"/>
          <w:lang w:eastAsia="en-CA"/>
        </w:rPr>
        <w:t xml:space="preserve"> Participating Institution, you can “crowdsource” donations of Aeroplan Miles from alumni, staff and other donors using Aeroplan’s </w:t>
      </w:r>
      <w:hyperlink r:id="rId16" w:history="1">
        <w:r w:rsidRPr="00712A40">
          <w:rPr>
            <w:rFonts w:ascii="Calibri" w:eastAsia="Times New Roman" w:hAnsi="Calibri" w:cs="Times New Roman"/>
            <w:i/>
            <w:color w:val="0000FF"/>
            <w:sz w:val="24"/>
            <w:szCs w:val="24"/>
            <w:u w:val="single"/>
            <w:lang w:eastAsia="en-CA"/>
          </w:rPr>
          <w:t>Beyond Miles</w:t>
        </w:r>
      </w:hyperlink>
      <w:r w:rsidRPr="00712A40">
        <w:rPr>
          <w:rFonts w:ascii="Calibri" w:eastAsia="Times New Roman" w:hAnsi="Calibri" w:cs="Times New Roman"/>
          <w:sz w:val="24"/>
          <w:szCs w:val="24"/>
          <w:lang w:eastAsia="en-CA"/>
        </w:rPr>
        <w:t xml:space="preserve"> Program. Donated points can be collected and subsequently redeemed as a reward, generating funds for scholarships, bursaries or any other campus funding priorities. Once you’re onboard with us just visit Aeroplan’s </w:t>
      </w:r>
      <w:hyperlink r:id="rId17" w:history="1">
        <w:r w:rsidRPr="00712A40">
          <w:rPr>
            <w:rFonts w:ascii="Calibri" w:eastAsia="Times New Roman" w:hAnsi="Calibri" w:cs="Times New Roman"/>
            <w:color w:val="0000FF"/>
            <w:sz w:val="24"/>
            <w:szCs w:val="24"/>
            <w:u w:val="single"/>
            <w:lang w:eastAsia="en-CA"/>
          </w:rPr>
          <w:t>Beyond Miles</w:t>
        </w:r>
      </w:hyperlink>
      <w:r w:rsidRPr="00712A40">
        <w:rPr>
          <w:rFonts w:ascii="Calibri" w:eastAsia="Times New Roman" w:hAnsi="Calibri" w:cs="Times New Roman"/>
          <w:sz w:val="24"/>
          <w:szCs w:val="24"/>
          <w:lang w:eastAsia="en-CA"/>
        </w:rPr>
        <w:t xml:space="preserve"> page and start the application process through the </w:t>
      </w:r>
      <w:r w:rsidRPr="00712A40">
        <w:rPr>
          <w:rFonts w:ascii="Calibri" w:eastAsia="Times New Roman" w:hAnsi="Calibri" w:cs="Times New Roman"/>
          <w:b/>
          <w:sz w:val="24"/>
          <w:szCs w:val="24"/>
          <w:lang w:eastAsia="en-CA"/>
        </w:rPr>
        <w:t>Apply Now</w:t>
      </w:r>
      <w:r w:rsidRPr="00712A40">
        <w:rPr>
          <w:rFonts w:ascii="Calibri" w:eastAsia="Times New Roman" w:hAnsi="Calibri" w:cs="Times New Roman"/>
          <w:sz w:val="24"/>
          <w:szCs w:val="24"/>
          <w:lang w:eastAsia="en-CA"/>
        </w:rPr>
        <w:t xml:space="preserve"> tab on the left hand side of the page. Mention you heard about the Program from</w:t>
      </w:r>
      <w:r w:rsidRPr="00DE13DD">
        <w:rPr>
          <w:rFonts w:ascii="Calibri" w:eastAsia="Times New Roman" w:hAnsi="Calibri" w:cs="Times New Roman"/>
          <w:i/>
          <w:sz w:val="24"/>
          <w:szCs w:val="24"/>
          <w:lang w:eastAsia="en-CA"/>
        </w:rPr>
        <w:t xml:space="preserve"> HigherEdPoints</w:t>
      </w:r>
      <w:r w:rsidRPr="00712A40">
        <w:rPr>
          <w:rFonts w:ascii="Calibri" w:eastAsia="Times New Roman" w:hAnsi="Calibri" w:cs="Times New Roman"/>
          <w:sz w:val="24"/>
          <w:szCs w:val="24"/>
          <w:lang w:eastAsia="en-CA"/>
        </w:rPr>
        <w:t xml:space="preserve"> in your application.</w:t>
      </w:r>
    </w:p>
    <w:p w:rsidR="00DD0350" w:rsidRPr="00712A40" w:rsidRDefault="00DD0350" w:rsidP="00DD035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Q. Is there a downside? I can’t actual</w:t>
      </w:r>
      <w:r w:rsidR="000B71C0">
        <w:rPr>
          <w:rFonts w:ascii="Calibri" w:eastAsia="Times New Roman" w:hAnsi="Calibri" w:cs="Times New Roman"/>
          <w:b/>
          <w:sz w:val="24"/>
          <w:szCs w:val="24"/>
          <w:lang w:eastAsia="en-CA"/>
        </w:rPr>
        <w:t>ly see one for my Institution.  Our students have a new way to pay and</w:t>
      </w:r>
      <w:r w:rsidRPr="00712A40">
        <w:rPr>
          <w:rFonts w:ascii="Calibri" w:eastAsia="Times New Roman" w:hAnsi="Calibri" w:cs="Times New Roman"/>
          <w:b/>
          <w:sz w:val="24"/>
          <w:szCs w:val="24"/>
          <w:lang w:eastAsia="en-CA"/>
        </w:rPr>
        <w:t xml:space="preserve"> we can use </w:t>
      </w:r>
      <w:r w:rsidR="000B71C0">
        <w:rPr>
          <w:rFonts w:ascii="Calibri" w:eastAsia="Times New Roman" w:hAnsi="Calibri" w:cs="Times New Roman"/>
          <w:b/>
          <w:sz w:val="24"/>
          <w:szCs w:val="24"/>
          <w:lang w:eastAsia="en-CA"/>
        </w:rPr>
        <w:t xml:space="preserve">it </w:t>
      </w:r>
      <w:r w:rsidRPr="00712A40">
        <w:rPr>
          <w:rFonts w:ascii="Calibri" w:eastAsia="Times New Roman" w:hAnsi="Calibri" w:cs="Times New Roman"/>
          <w:b/>
          <w:sz w:val="24"/>
          <w:szCs w:val="24"/>
          <w:lang w:eastAsia="en-CA"/>
        </w:rPr>
        <w:t>as a recruitment tool</w:t>
      </w:r>
      <w:r w:rsidR="000B71C0">
        <w:rPr>
          <w:rFonts w:ascii="Calibri" w:eastAsia="Times New Roman" w:hAnsi="Calibri" w:cs="Times New Roman"/>
          <w:b/>
          <w:sz w:val="24"/>
          <w:szCs w:val="24"/>
          <w:lang w:eastAsia="en-CA"/>
        </w:rPr>
        <w:t>.</w:t>
      </w:r>
      <w:r w:rsidRPr="00712A40">
        <w:rPr>
          <w:rFonts w:ascii="Calibri" w:eastAsia="Times New Roman" w:hAnsi="Calibri" w:cs="Times New Roman"/>
          <w:b/>
          <w:sz w:val="24"/>
          <w:szCs w:val="24"/>
          <w:lang w:eastAsia="en-CA"/>
        </w:rPr>
        <w:t xml:space="preserve"> </w:t>
      </w:r>
      <w:r w:rsidR="000B71C0">
        <w:rPr>
          <w:rFonts w:ascii="Calibri" w:eastAsia="Times New Roman" w:hAnsi="Calibri" w:cs="Times New Roman"/>
          <w:b/>
          <w:sz w:val="24"/>
          <w:szCs w:val="24"/>
          <w:lang w:eastAsia="en-CA"/>
        </w:rPr>
        <w:t>W</w:t>
      </w:r>
      <w:r w:rsidR="000B71C0" w:rsidRPr="00712A40">
        <w:rPr>
          <w:rFonts w:ascii="Calibri" w:eastAsia="Times New Roman" w:hAnsi="Calibri" w:cs="Times New Roman"/>
          <w:b/>
          <w:sz w:val="24"/>
          <w:szCs w:val="24"/>
          <w:lang w:eastAsia="en-CA"/>
        </w:rPr>
        <w:t>e</w:t>
      </w:r>
      <w:r w:rsidRPr="00712A40">
        <w:rPr>
          <w:rFonts w:ascii="Calibri" w:eastAsia="Times New Roman" w:hAnsi="Calibri" w:cs="Times New Roman"/>
          <w:b/>
          <w:sz w:val="24"/>
          <w:szCs w:val="24"/>
          <w:lang w:eastAsia="en-CA"/>
        </w:rPr>
        <w:t xml:space="preserve"> can raise</w:t>
      </w:r>
      <w:r w:rsidR="000B71C0">
        <w:rPr>
          <w:rFonts w:ascii="Calibri" w:eastAsia="Times New Roman" w:hAnsi="Calibri" w:cs="Times New Roman"/>
          <w:b/>
          <w:sz w:val="24"/>
          <w:szCs w:val="24"/>
          <w:lang w:eastAsia="en-CA"/>
        </w:rPr>
        <w:t xml:space="preserve"> funds for Financial Aid, </w:t>
      </w:r>
      <w:r w:rsidRPr="00712A40">
        <w:rPr>
          <w:rFonts w:ascii="Calibri" w:eastAsia="Times New Roman" w:hAnsi="Calibri" w:cs="Times New Roman"/>
          <w:b/>
          <w:sz w:val="24"/>
          <w:szCs w:val="24"/>
          <w:lang w:eastAsia="en-CA"/>
        </w:rPr>
        <w:t>co-op students</w:t>
      </w:r>
      <w:r w:rsidR="000B71C0">
        <w:rPr>
          <w:rFonts w:ascii="Calibri" w:eastAsia="Times New Roman" w:hAnsi="Calibri" w:cs="Times New Roman"/>
          <w:b/>
          <w:sz w:val="24"/>
          <w:szCs w:val="24"/>
          <w:lang w:eastAsia="en-CA"/>
        </w:rPr>
        <w:t>,</w:t>
      </w:r>
      <w:r w:rsidRPr="00712A40">
        <w:rPr>
          <w:rFonts w:ascii="Calibri" w:eastAsia="Times New Roman" w:hAnsi="Calibri" w:cs="Times New Roman"/>
          <w:b/>
          <w:sz w:val="24"/>
          <w:szCs w:val="24"/>
          <w:lang w:eastAsia="en-CA"/>
        </w:rPr>
        <w:t xml:space="preserve"> </w:t>
      </w:r>
      <w:r w:rsidR="000B71C0">
        <w:rPr>
          <w:rFonts w:ascii="Calibri" w:eastAsia="Times New Roman" w:hAnsi="Calibri" w:cs="Times New Roman"/>
          <w:b/>
          <w:sz w:val="24"/>
          <w:szCs w:val="24"/>
          <w:lang w:eastAsia="en-CA"/>
        </w:rPr>
        <w:t xml:space="preserve">as well as our Foundation. </w:t>
      </w:r>
      <w:r w:rsidR="000B71C0">
        <w:t xml:space="preserve"> </w:t>
      </w:r>
    </w:p>
    <w:p w:rsidR="00DD0350" w:rsidRPr="00712A40" w:rsidRDefault="00DD035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A. Great question-and thank you! We designed the program so that it’s a safe and simple for funding source for Institutions to manage. </w:t>
      </w:r>
      <w:r w:rsidRPr="00DE13DD">
        <w:rPr>
          <w:rFonts w:ascii="Calibri" w:eastAsia="Times New Roman" w:hAnsi="Calibri" w:cs="Times New Roman"/>
          <w:i/>
          <w:sz w:val="24"/>
          <w:szCs w:val="24"/>
          <w:lang w:eastAsia="en-CA"/>
        </w:rPr>
        <w:t>HigherEdPoints</w:t>
      </w:r>
      <w:r w:rsidRPr="00712A40">
        <w:rPr>
          <w:rFonts w:ascii="Calibri" w:eastAsia="Times New Roman" w:hAnsi="Calibri" w:cs="Times New Roman"/>
          <w:sz w:val="24"/>
          <w:szCs w:val="24"/>
          <w:lang w:eastAsia="en-CA"/>
        </w:rPr>
        <w:t xml:space="preserve"> assumes all the administration and there is no participation fee for the school. This is why over 88 schools have already joined coast-to-coast with more coming onboard every day.  It’s clearly a win-win situation for the Institution and student! </w:t>
      </w:r>
      <w:r>
        <w:rPr>
          <w:rFonts w:ascii="Calibri" w:eastAsia="Times New Roman" w:hAnsi="Calibri" w:cs="Times New Roman"/>
          <w:b/>
          <w:bCs/>
          <w:color w:val="365F91"/>
          <w:sz w:val="28"/>
          <w:szCs w:val="28"/>
        </w:rPr>
        <w:t xml:space="preserve">              </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b/>
          <w:sz w:val="24"/>
          <w:szCs w:val="24"/>
          <w:lang w:eastAsia="en-CA"/>
        </w:rPr>
      </w:pPr>
      <w:r w:rsidRPr="00712A40">
        <w:rPr>
          <w:rFonts w:ascii="Calibri" w:eastAsia="Times New Roman" w:hAnsi="Calibri" w:cs="Times New Roman"/>
          <w:b/>
          <w:sz w:val="24"/>
          <w:szCs w:val="24"/>
          <w:lang w:eastAsia="en-CA"/>
        </w:rPr>
        <w:t>Q. Can we view your Privacy Policy and Terms of Service?</w:t>
      </w:r>
    </w:p>
    <w:p w:rsidR="00712A40" w:rsidRPr="00712A40" w:rsidRDefault="00712A40"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r w:rsidRPr="00712A40">
        <w:rPr>
          <w:rFonts w:ascii="Calibri" w:eastAsia="Times New Roman" w:hAnsi="Calibri" w:cs="Times New Roman"/>
          <w:sz w:val="24"/>
          <w:szCs w:val="24"/>
          <w:lang w:eastAsia="en-CA"/>
        </w:rPr>
        <w:t xml:space="preserve">A. An updated version of </w:t>
      </w:r>
      <w:r w:rsidRPr="00DE13DD">
        <w:rPr>
          <w:rFonts w:ascii="Calibri" w:eastAsia="Times New Roman" w:hAnsi="Calibri" w:cs="Times New Roman"/>
          <w:i/>
          <w:sz w:val="24"/>
          <w:szCs w:val="24"/>
          <w:lang w:eastAsia="en-CA"/>
        </w:rPr>
        <w:t>Higher Ed Points’</w:t>
      </w:r>
      <w:r w:rsidRPr="00712A40">
        <w:rPr>
          <w:rFonts w:ascii="Calibri" w:eastAsia="Times New Roman" w:hAnsi="Calibri" w:cs="Times New Roman"/>
          <w:sz w:val="24"/>
          <w:szCs w:val="24"/>
          <w:lang w:eastAsia="en-CA"/>
        </w:rPr>
        <w:t xml:space="preserve"> Privacy Policy and our Terms of Service can be viewed here:</w:t>
      </w:r>
    </w:p>
    <w:p w:rsidR="00712A40" w:rsidRPr="00712A40" w:rsidRDefault="008C0866" w:rsidP="00712A40">
      <w:pPr>
        <w:shd w:val="clear" w:color="auto" w:fill="FFFFFF"/>
        <w:spacing w:before="100" w:beforeAutospacing="1" w:after="100" w:afterAutospacing="1" w:line="240" w:lineRule="auto"/>
        <w:jc w:val="both"/>
        <w:rPr>
          <w:rFonts w:ascii="Calibri" w:eastAsia="Times New Roman" w:hAnsi="Calibri" w:cs="Times New Roman"/>
          <w:sz w:val="24"/>
          <w:szCs w:val="24"/>
          <w:lang w:eastAsia="en-CA"/>
        </w:rPr>
      </w:pPr>
      <w:hyperlink r:id="rId18" w:history="1">
        <w:r w:rsidR="00712A40" w:rsidRPr="00712A40">
          <w:rPr>
            <w:rFonts w:ascii="Calibri" w:eastAsia="Times New Roman" w:hAnsi="Calibri" w:cs="Times New Roman"/>
            <w:color w:val="0000FF"/>
            <w:sz w:val="24"/>
            <w:szCs w:val="24"/>
            <w:u w:val="single"/>
            <w:lang w:eastAsia="en-CA"/>
          </w:rPr>
          <w:t>http://www.higheredpoints.com/privacy-policy/</w:t>
        </w:r>
      </w:hyperlink>
      <w:r w:rsidR="00712A40" w:rsidRPr="00712A40">
        <w:rPr>
          <w:rFonts w:ascii="Calibri" w:eastAsia="Times New Roman" w:hAnsi="Calibri" w:cs="Times New Roman"/>
          <w:sz w:val="24"/>
          <w:szCs w:val="24"/>
          <w:lang w:eastAsia="en-CA"/>
        </w:rPr>
        <w:t xml:space="preserve"> </w:t>
      </w:r>
    </w:p>
    <w:p w:rsidR="00712A40" w:rsidRPr="0088508A" w:rsidRDefault="008C0866" w:rsidP="00712A40">
      <w:pPr>
        <w:shd w:val="clear" w:color="auto" w:fill="FFFFFF"/>
        <w:spacing w:before="100" w:beforeAutospacing="1" w:after="100" w:afterAutospacing="1" w:line="240" w:lineRule="auto"/>
        <w:jc w:val="both"/>
        <w:rPr>
          <w:rFonts w:eastAsia="Times New Roman" w:cs="Times New Roman"/>
          <w:lang w:eastAsia="en-CA"/>
        </w:rPr>
      </w:pPr>
      <w:hyperlink r:id="rId19" w:history="1">
        <w:r w:rsidR="00712A40" w:rsidRPr="00712A40">
          <w:rPr>
            <w:rFonts w:ascii="Calibri" w:eastAsia="Times New Roman" w:hAnsi="Calibri" w:cs="Times New Roman"/>
            <w:color w:val="0000FF"/>
            <w:sz w:val="24"/>
            <w:szCs w:val="24"/>
            <w:u w:val="single"/>
            <w:lang w:eastAsia="en-CA"/>
          </w:rPr>
          <w:t>http://www.higheredpoints.com/terms-of-service/</w:t>
        </w:r>
      </w:hyperlink>
      <w:r w:rsidR="00712A40" w:rsidRPr="00712A40">
        <w:rPr>
          <w:rFonts w:ascii="Calibri" w:eastAsia="Times New Roman" w:hAnsi="Calibri" w:cs="Times New Roman"/>
          <w:sz w:val="24"/>
          <w:szCs w:val="24"/>
          <w:lang w:eastAsia="en-CA"/>
        </w:rPr>
        <w:t xml:space="preserve"> </w:t>
      </w:r>
    </w:p>
    <w:p w:rsidR="00424075" w:rsidRPr="0088508A" w:rsidRDefault="0088508A" w:rsidP="00B1383C">
      <w:pPr>
        <w:shd w:val="clear" w:color="auto" w:fill="FFFFFF"/>
        <w:spacing w:before="100" w:beforeAutospacing="1" w:after="100" w:afterAutospacing="1" w:line="240" w:lineRule="auto"/>
        <w:rPr>
          <w:rFonts w:eastAsia="Times New Roman" w:cs="Arial"/>
          <w:b/>
          <w:color w:val="222222"/>
          <w:sz w:val="24"/>
          <w:szCs w:val="24"/>
          <w:lang w:eastAsia="en-CA"/>
        </w:rPr>
      </w:pPr>
      <w:r w:rsidRPr="0088508A">
        <w:rPr>
          <w:rFonts w:eastAsia="Times New Roman" w:cs="Arial"/>
          <w:b/>
          <w:color w:val="222222"/>
          <w:sz w:val="24"/>
          <w:szCs w:val="24"/>
          <w:lang w:eastAsia="en-CA"/>
        </w:rPr>
        <w:t>Q. How can I get more information about this program?</w:t>
      </w:r>
    </w:p>
    <w:p w:rsidR="0088508A" w:rsidRPr="00B1383C" w:rsidRDefault="0088508A" w:rsidP="00B1383C">
      <w:pPr>
        <w:shd w:val="clear" w:color="auto" w:fill="FFFFFF"/>
        <w:spacing w:before="100" w:beforeAutospacing="1" w:after="100" w:afterAutospacing="1" w:line="240" w:lineRule="auto"/>
        <w:rPr>
          <w:rFonts w:ascii="Arial" w:eastAsia="Times New Roman" w:hAnsi="Arial" w:cs="Arial"/>
          <w:color w:val="222222"/>
          <w:sz w:val="19"/>
          <w:szCs w:val="19"/>
          <w:lang w:eastAsia="en-CA"/>
        </w:rPr>
      </w:pPr>
      <w:r w:rsidRPr="006B6F08">
        <w:rPr>
          <w:rFonts w:ascii="Calibri" w:eastAsia="Times New Roman" w:hAnsi="Calibri" w:cs="Arial"/>
          <w:color w:val="222222"/>
          <w:sz w:val="24"/>
          <w:szCs w:val="24"/>
          <w:lang w:eastAsia="en-CA"/>
        </w:rPr>
        <w:t xml:space="preserve">A. </w:t>
      </w:r>
      <w:r w:rsidRPr="006B6F08">
        <w:rPr>
          <w:rFonts w:ascii="Calibri" w:hAnsi="Calibri"/>
          <w:sz w:val="24"/>
          <w:szCs w:val="24"/>
        </w:rPr>
        <w:t xml:space="preserve">If you </w:t>
      </w:r>
      <w:r w:rsidR="006B6F08" w:rsidRPr="006B6F08">
        <w:rPr>
          <w:rFonts w:ascii="Calibri" w:hAnsi="Calibri"/>
          <w:sz w:val="24"/>
          <w:szCs w:val="24"/>
        </w:rPr>
        <w:t xml:space="preserve">have additional questions about </w:t>
      </w:r>
      <w:r w:rsidRPr="006B6F08">
        <w:rPr>
          <w:rFonts w:ascii="Calibri" w:hAnsi="Calibri"/>
          <w:sz w:val="24"/>
          <w:szCs w:val="24"/>
        </w:rPr>
        <w:t xml:space="preserve">the </w:t>
      </w:r>
      <w:r w:rsidRPr="006B6F08">
        <w:rPr>
          <w:rFonts w:ascii="Calibri" w:hAnsi="Calibri"/>
          <w:i/>
          <w:sz w:val="24"/>
          <w:szCs w:val="24"/>
        </w:rPr>
        <w:t>HigherEdP</w:t>
      </w:r>
      <w:r w:rsidR="006B6F08" w:rsidRPr="006B6F08">
        <w:rPr>
          <w:rFonts w:ascii="Calibri" w:hAnsi="Calibri"/>
          <w:i/>
          <w:sz w:val="24"/>
          <w:szCs w:val="24"/>
        </w:rPr>
        <w:t>oints</w:t>
      </w:r>
      <w:r w:rsidR="006B6F08" w:rsidRPr="006B6F08">
        <w:rPr>
          <w:rFonts w:ascii="Calibri" w:hAnsi="Calibri"/>
          <w:sz w:val="24"/>
          <w:szCs w:val="24"/>
        </w:rPr>
        <w:t xml:space="preserve"> program, </w:t>
      </w:r>
      <w:r w:rsidRPr="006B6F08">
        <w:rPr>
          <w:rFonts w:ascii="Calibri" w:hAnsi="Calibri"/>
          <w:sz w:val="24"/>
          <w:szCs w:val="24"/>
        </w:rPr>
        <w:t>please contact Suzanne Tyson directly at 416-551-8941 or</w:t>
      </w:r>
      <w:r w:rsidRPr="0088508A">
        <w:rPr>
          <w:sz w:val="24"/>
          <w:szCs w:val="24"/>
        </w:rPr>
        <w:t xml:space="preserve"> </w:t>
      </w:r>
      <w:hyperlink r:id="rId20" w:history="1">
        <w:r w:rsidRPr="008119C3">
          <w:rPr>
            <w:rFonts w:ascii="Arial" w:eastAsia="ヒラギノ角ゴ Pro W3" w:hAnsi="Arial" w:cs="Times New Roman"/>
            <w:color w:val="0000FF"/>
            <w:u w:val="single"/>
            <w:lang w:val="en-US"/>
          </w:rPr>
          <w:t>info@higheredpoints.com</w:t>
        </w:r>
      </w:hyperlink>
      <w:r w:rsidRPr="008119C3">
        <w:rPr>
          <w:rFonts w:ascii="Arial" w:eastAsia="ヒラギノ角ゴ Pro W3" w:hAnsi="Arial" w:cs="Times New Roman"/>
          <w:color w:val="000000"/>
          <w:szCs w:val="24"/>
          <w:lang w:val="en-US"/>
        </w:rPr>
        <w:t xml:space="preserve">  </w:t>
      </w:r>
    </w:p>
    <w:sectPr w:rsidR="0088508A" w:rsidRPr="00B1383C" w:rsidSect="00712A40">
      <w:headerReference w:type="even" r:id="rId21"/>
      <w:headerReference w:type="default" r:id="rId22"/>
      <w:footerReference w:type="even" r:id="rId23"/>
      <w:footerReference w:type="default" r:id="rId24"/>
      <w:headerReference w:type="first" r:id="rId25"/>
      <w:footerReference w:type="first" r:id="rId26"/>
      <w:pgSz w:w="12240" w:h="15840"/>
      <w:pgMar w:top="14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66" w:rsidRDefault="008C0866" w:rsidP="00036AF8">
      <w:pPr>
        <w:spacing w:after="0" w:line="240" w:lineRule="auto"/>
      </w:pPr>
      <w:r>
        <w:separator/>
      </w:r>
    </w:p>
  </w:endnote>
  <w:endnote w:type="continuationSeparator" w:id="0">
    <w:p w:rsidR="008C0866" w:rsidRDefault="008C0866" w:rsidP="0003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F8" w:rsidRDefault="00036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F8" w:rsidRDefault="00036AF8" w:rsidP="00036AF8">
    <w:pPr>
      <w:pStyle w:val="Footer"/>
      <w:jc w:val="center"/>
      <w:rPr>
        <w:i/>
      </w:rPr>
    </w:pPr>
  </w:p>
  <w:p w:rsidR="00036AF8" w:rsidRPr="00036AF8" w:rsidRDefault="00036AF8" w:rsidP="00036AF8">
    <w:pPr>
      <w:pStyle w:val="Footer"/>
      <w:jc w:val="center"/>
      <w:rPr>
        <w:rFonts w:ascii="Arial" w:hAnsi="Arial" w:cs="Arial"/>
        <w:b/>
        <w:i/>
        <w:sz w:val="20"/>
      </w:rPr>
    </w:pPr>
    <w:r w:rsidRPr="00036AF8">
      <w:rPr>
        <w:rFonts w:ascii="Arial" w:hAnsi="Arial" w:cs="Arial"/>
        <w:b/>
        <w:i/>
        <w:sz w:val="20"/>
      </w:rPr>
      <w:t xml:space="preserve">Higher Ed Points Inc. </w:t>
    </w:r>
    <w:r w:rsidRPr="00036AF8">
      <w:rPr>
        <w:rFonts w:ascii="Arial" w:hAnsi="Arial" w:cs="Arial"/>
        <w:b/>
        <w:i/>
        <w:sz w:val="20"/>
      </w:rPr>
      <w:tab/>
      <w:t xml:space="preserve">3219 Yonge St. Suite 338 Toronto. Ontario M4N 3S1 </w:t>
    </w:r>
    <w:r w:rsidRPr="00036AF8">
      <w:rPr>
        <w:rFonts w:ascii="Arial" w:hAnsi="Arial" w:cs="Arial"/>
        <w:b/>
        <w:i/>
        <w:sz w:val="20"/>
      </w:rPr>
      <w:tab/>
      <w:t>416.551.8941</w:t>
    </w:r>
  </w:p>
  <w:p w:rsidR="00036AF8" w:rsidRDefault="00036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F8" w:rsidRDefault="0003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66" w:rsidRDefault="008C0866" w:rsidP="00036AF8">
      <w:pPr>
        <w:spacing w:after="0" w:line="240" w:lineRule="auto"/>
      </w:pPr>
      <w:r>
        <w:separator/>
      </w:r>
    </w:p>
  </w:footnote>
  <w:footnote w:type="continuationSeparator" w:id="0">
    <w:p w:rsidR="008C0866" w:rsidRDefault="008C0866" w:rsidP="00036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F8" w:rsidRDefault="00036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F8" w:rsidRDefault="00036AF8" w:rsidP="00036AF8">
    <w:pPr>
      <w:pStyle w:val="Header"/>
      <w:jc w:val="center"/>
    </w:pPr>
    <w:r>
      <w:rPr>
        <w:noProof/>
        <w:lang w:val="en-US"/>
      </w:rPr>
      <w:drawing>
        <wp:inline distT="0" distB="0" distL="0" distR="0">
          <wp:extent cx="2162175" cy="8115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p logo.jpg"/>
                  <pic:cNvPicPr/>
                </pic:nvPicPr>
                <pic:blipFill rotWithShape="1">
                  <a:blip r:embed="rId1">
                    <a:extLst>
                      <a:ext uri="{28A0092B-C50C-407E-A947-70E740481C1C}">
                        <a14:useLocalDpi xmlns:a14="http://schemas.microsoft.com/office/drawing/2010/main" val="0"/>
                      </a:ext>
                    </a:extLst>
                  </a:blip>
                  <a:srcRect l="11600" t="37600" r="10600" b="33200"/>
                  <a:stretch/>
                </pic:blipFill>
                <pic:spPr bwMode="auto">
                  <a:xfrm>
                    <a:off x="0" y="0"/>
                    <a:ext cx="2208061" cy="828732"/>
                  </a:xfrm>
                  <a:prstGeom prst="rect">
                    <a:avLst/>
                  </a:prstGeom>
                  <a:ln>
                    <a:noFill/>
                  </a:ln>
                  <a:extLst>
                    <a:ext uri="{53640926-AAD7-44D8-BBD7-CCE9431645EC}">
                      <a14:shadowObscured xmlns:a14="http://schemas.microsoft.com/office/drawing/2010/main"/>
                    </a:ext>
                  </a:extLst>
                </pic:spPr>
              </pic:pic>
            </a:graphicData>
          </a:graphic>
        </wp:inline>
      </w:drawing>
    </w:r>
  </w:p>
  <w:p w:rsidR="00036AF8" w:rsidRDefault="00036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F8" w:rsidRDefault="00036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F8"/>
    <w:rsid w:val="00036AF8"/>
    <w:rsid w:val="000A23D6"/>
    <w:rsid w:val="000B71C0"/>
    <w:rsid w:val="00122425"/>
    <w:rsid w:val="00367C28"/>
    <w:rsid w:val="00424075"/>
    <w:rsid w:val="0065712E"/>
    <w:rsid w:val="006737B7"/>
    <w:rsid w:val="00673BFC"/>
    <w:rsid w:val="006772C7"/>
    <w:rsid w:val="006B6F08"/>
    <w:rsid w:val="006E798C"/>
    <w:rsid w:val="00712A40"/>
    <w:rsid w:val="0088508A"/>
    <w:rsid w:val="00885A5E"/>
    <w:rsid w:val="008C0866"/>
    <w:rsid w:val="009B211E"/>
    <w:rsid w:val="00A71FFD"/>
    <w:rsid w:val="00AF228F"/>
    <w:rsid w:val="00B1383C"/>
    <w:rsid w:val="00C46047"/>
    <w:rsid w:val="00DD0350"/>
    <w:rsid w:val="00DD55C3"/>
    <w:rsid w:val="00DE13DD"/>
    <w:rsid w:val="00DE5D11"/>
    <w:rsid w:val="00E07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FD"/>
  </w:style>
  <w:style w:type="paragraph" w:styleId="Heading1">
    <w:name w:val="heading 1"/>
    <w:basedOn w:val="Normal"/>
    <w:next w:val="Normal"/>
    <w:link w:val="Heading1Char"/>
    <w:uiPriority w:val="9"/>
    <w:qFormat/>
    <w:rsid w:val="00712A40"/>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F8"/>
  </w:style>
  <w:style w:type="paragraph" w:styleId="Footer">
    <w:name w:val="footer"/>
    <w:basedOn w:val="Normal"/>
    <w:link w:val="FooterChar"/>
    <w:uiPriority w:val="99"/>
    <w:unhideWhenUsed/>
    <w:rsid w:val="00036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F8"/>
  </w:style>
  <w:style w:type="paragraph" w:styleId="BalloonText">
    <w:name w:val="Balloon Text"/>
    <w:basedOn w:val="Normal"/>
    <w:link w:val="BalloonTextChar"/>
    <w:uiPriority w:val="99"/>
    <w:semiHidden/>
    <w:unhideWhenUsed/>
    <w:rsid w:val="00B1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83C"/>
    <w:rPr>
      <w:rFonts w:ascii="Tahoma" w:hAnsi="Tahoma" w:cs="Tahoma"/>
      <w:sz w:val="16"/>
      <w:szCs w:val="16"/>
    </w:rPr>
  </w:style>
  <w:style w:type="paragraph" w:customStyle="1" w:styleId="Heading11">
    <w:name w:val="Heading 11"/>
    <w:basedOn w:val="Normal"/>
    <w:next w:val="Normal"/>
    <w:uiPriority w:val="9"/>
    <w:qFormat/>
    <w:rsid w:val="00712A40"/>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Heading1Char">
    <w:name w:val="Heading 1 Char"/>
    <w:basedOn w:val="DefaultParagraphFont"/>
    <w:link w:val="Heading1"/>
    <w:uiPriority w:val="9"/>
    <w:rsid w:val="00712A40"/>
    <w:rPr>
      <w:rFonts w:ascii="Cambria" w:eastAsia="Times New Roman" w:hAnsi="Cambria" w:cs="Times New Roman"/>
      <w:b/>
      <w:bCs/>
      <w:color w:val="365F91"/>
      <w:sz w:val="28"/>
      <w:szCs w:val="28"/>
    </w:rPr>
  </w:style>
  <w:style w:type="character" w:customStyle="1" w:styleId="Heading1Char1">
    <w:name w:val="Heading 1 Char1"/>
    <w:basedOn w:val="DefaultParagraphFont"/>
    <w:uiPriority w:val="9"/>
    <w:rsid w:val="00712A40"/>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E13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FD"/>
  </w:style>
  <w:style w:type="paragraph" w:styleId="Heading1">
    <w:name w:val="heading 1"/>
    <w:basedOn w:val="Normal"/>
    <w:next w:val="Normal"/>
    <w:link w:val="Heading1Char"/>
    <w:uiPriority w:val="9"/>
    <w:qFormat/>
    <w:rsid w:val="00712A40"/>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F8"/>
  </w:style>
  <w:style w:type="paragraph" w:styleId="Footer">
    <w:name w:val="footer"/>
    <w:basedOn w:val="Normal"/>
    <w:link w:val="FooterChar"/>
    <w:uiPriority w:val="99"/>
    <w:unhideWhenUsed/>
    <w:rsid w:val="00036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F8"/>
  </w:style>
  <w:style w:type="paragraph" w:styleId="BalloonText">
    <w:name w:val="Balloon Text"/>
    <w:basedOn w:val="Normal"/>
    <w:link w:val="BalloonTextChar"/>
    <w:uiPriority w:val="99"/>
    <w:semiHidden/>
    <w:unhideWhenUsed/>
    <w:rsid w:val="00B1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83C"/>
    <w:rPr>
      <w:rFonts w:ascii="Tahoma" w:hAnsi="Tahoma" w:cs="Tahoma"/>
      <w:sz w:val="16"/>
      <w:szCs w:val="16"/>
    </w:rPr>
  </w:style>
  <w:style w:type="paragraph" w:customStyle="1" w:styleId="Heading11">
    <w:name w:val="Heading 11"/>
    <w:basedOn w:val="Normal"/>
    <w:next w:val="Normal"/>
    <w:uiPriority w:val="9"/>
    <w:qFormat/>
    <w:rsid w:val="00712A40"/>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Heading1Char">
    <w:name w:val="Heading 1 Char"/>
    <w:basedOn w:val="DefaultParagraphFont"/>
    <w:link w:val="Heading1"/>
    <w:uiPriority w:val="9"/>
    <w:rsid w:val="00712A40"/>
    <w:rPr>
      <w:rFonts w:ascii="Cambria" w:eastAsia="Times New Roman" w:hAnsi="Cambria" w:cs="Times New Roman"/>
      <w:b/>
      <w:bCs/>
      <w:color w:val="365F91"/>
      <w:sz w:val="28"/>
      <w:szCs w:val="28"/>
    </w:rPr>
  </w:style>
  <w:style w:type="character" w:customStyle="1" w:styleId="Heading1Char1">
    <w:name w:val="Heading 1 Char1"/>
    <w:basedOn w:val="DefaultParagraphFont"/>
    <w:uiPriority w:val="9"/>
    <w:rsid w:val="00712A40"/>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E1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rewards.com/products/product/view/cid/1658/change_section/shop/id/25080" TargetMode="External"/><Relationship Id="rId13" Type="http://schemas.openxmlformats.org/officeDocument/2006/relationships/hyperlink" Target="https://beyondmiles.aeroplan.com/" TargetMode="External"/><Relationship Id="rId18" Type="http://schemas.openxmlformats.org/officeDocument/2006/relationships/hyperlink" Target="http://www.higheredpoints.com/privacy-polic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4.aeroplan.com/mrch/gift-cards-ideas/-250-credit-at-higheredpoints-com/prodCC05195.html" TargetMode="External"/><Relationship Id="rId12" Type="http://schemas.openxmlformats.org/officeDocument/2006/relationships/hyperlink" Target="http://www.higheredpoints.com/how-it-works" TargetMode="External"/><Relationship Id="rId17" Type="http://schemas.openxmlformats.org/officeDocument/2006/relationships/hyperlink" Target="https://beyondmiles.aeroplan.com/"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s://beyondmiles.aeroplan.com/" TargetMode="External"/><Relationship Id="rId20" Type="http://schemas.openxmlformats.org/officeDocument/2006/relationships/hyperlink" Target="mailto:info@higheredpoint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igheredpoints.com/how-it-work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HigherEdPoint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igheredpoints.com/participating-institutions/" TargetMode="External"/><Relationship Id="rId19" Type="http://schemas.openxmlformats.org/officeDocument/2006/relationships/hyperlink" Target="http://www.higheredpoints.com/terms-of-service/" TargetMode="External"/><Relationship Id="rId4" Type="http://schemas.openxmlformats.org/officeDocument/2006/relationships/webSettings" Target="webSettings.xml"/><Relationship Id="rId9" Type="http://schemas.openxmlformats.org/officeDocument/2006/relationships/hyperlink" Target="http://www.higheredpoints.com" TargetMode="External"/><Relationship Id="rId14" Type="http://schemas.openxmlformats.org/officeDocument/2006/relationships/hyperlink" Target="https://beyondmiles.aeroplan.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Tyson</dc:creator>
  <cp:lastModifiedBy>Yvonne Smith</cp:lastModifiedBy>
  <cp:revision>2</cp:revision>
  <dcterms:created xsi:type="dcterms:W3CDTF">2016-03-18T12:39:00Z</dcterms:created>
  <dcterms:modified xsi:type="dcterms:W3CDTF">2016-03-18T12:39:00Z</dcterms:modified>
</cp:coreProperties>
</file>